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51" w:rsidRPr="00A36A51" w:rsidRDefault="00A36A51" w:rsidP="00A36A51">
      <w:pPr>
        <w:ind w:firstLine="708"/>
        <w:jc w:val="both"/>
        <w:rPr>
          <w:rFonts w:cs="Times New Roman"/>
          <w:sz w:val="24"/>
          <w:szCs w:val="24"/>
        </w:rPr>
      </w:pPr>
      <w:r w:rsidRPr="00A36A51">
        <w:rPr>
          <w:rFonts w:cs="Times New Roman"/>
          <w:sz w:val="24"/>
          <w:szCs w:val="24"/>
        </w:rPr>
        <w:t xml:space="preserve">Каким  бы завидным здоровьем и физической силой ни обладал </w:t>
      </w:r>
      <w:proofErr w:type="gramStart"/>
      <w:r w:rsidRPr="00A36A51">
        <w:rPr>
          <w:rFonts w:cs="Times New Roman"/>
          <w:sz w:val="24"/>
          <w:szCs w:val="24"/>
        </w:rPr>
        <w:t>ухаживающий</w:t>
      </w:r>
      <w:proofErr w:type="gramEnd"/>
      <w:r w:rsidRPr="00A36A51">
        <w:rPr>
          <w:rFonts w:cs="Times New Roman"/>
          <w:sz w:val="24"/>
          <w:szCs w:val="24"/>
        </w:rPr>
        <w:t xml:space="preserve"> за подопечным, ему всё же не обойтись без специальных приспособлений. Они существенно упрощают задачу переворачивания и перемещения лежачих больных. В настоящее время в свободном  доступе появились специальные изделия и приспособления, облегчающие транспортировку людей с трудностями перемещения:</w:t>
      </w:r>
    </w:p>
    <w:p w:rsidR="00A36A51" w:rsidRPr="00A36A51" w:rsidRDefault="00A36A51" w:rsidP="00A36A51">
      <w:pPr>
        <w:jc w:val="both"/>
        <w:rPr>
          <w:rFonts w:cs="Times New Roman"/>
          <w:sz w:val="24"/>
          <w:szCs w:val="24"/>
        </w:rPr>
      </w:pPr>
      <w:r w:rsidRPr="00A36A51">
        <w:rPr>
          <w:rFonts w:cs="Times New Roman"/>
          <w:sz w:val="24"/>
          <w:szCs w:val="24"/>
        </w:rPr>
        <w:t>-пояс для перемещения. Подъем больного за одежду крайне неудобен, а при поднятии подопечного за подмышки можно причинить ему боль. Приспособление помогает осуществлять перемещение человека максимально безопасно и комфортно. Пояс одевается поверх одежды. Петли, располагающиеся как по бокам пояса, так и вдоль, помогут удобно поддерживать пациента при перемещении, а полипропиленовая лента с фиксирую</w:t>
      </w:r>
      <w:r>
        <w:rPr>
          <w:rFonts w:cs="Times New Roman"/>
          <w:sz w:val="24"/>
          <w:szCs w:val="24"/>
        </w:rPr>
        <w:t xml:space="preserve">щим </w:t>
      </w:r>
      <w:r w:rsidRPr="00A36A51">
        <w:rPr>
          <w:rFonts w:cs="Times New Roman"/>
          <w:sz w:val="24"/>
          <w:szCs w:val="24"/>
        </w:rPr>
        <w:t xml:space="preserve">замком делает использование пояса безопасным; </w:t>
      </w: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r w:rsidRPr="00A36A51">
        <w:rPr>
          <w:rFonts w:cs="Times New Roman"/>
          <w:sz w:val="24"/>
          <w:szCs w:val="24"/>
        </w:rPr>
        <w:t xml:space="preserve"> </w:t>
      </w:r>
      <w:r w:rsidRPr="00A36A51">
        <w:rPr>
          <w:rFonts w:cs="Times New Roman"/>
          <w:noProof/>
          <w:sz w:val="24"/>
          <w:szCs w:val="24"/>
          <w:lang w:eastAsia="ru-RU"/>
        </w:rPr>
        <w:drawing>
          <wp:inline distT="0" distB="0" distL="0" distR="0" wp14:anchorId="63DFADCF" wp14:editId="171BC740">
            <wp:extent cx="2780030" cy="151193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511935"/>
                    </a:xfrm>
                    <a:prstGeom prst="rect">
                      <a:avLst/>
                    </a:prstGeom>
                    <a:noFill/>
                  </pic:spPr>
                </pic:pic>
              </a:graphicData>
            </a:graphic>
          </wp:inline>
        </w:drawing>
      </w: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b/>
          <w:sz w:val="24"/>
          <w:szCs w:val="24"/>
        </w:rPr>
      </w:pPr>
      <w:r w:rsidRPr="00A36A51">
        <w:rPr>
          <w:rFonts w:cs="Times New Roman"/>
          <w:b/>
          <w:sz w:val="24"/>
          <w:szCs w:val="24"/>
        </w:rPr>
        <w:lastRenderedPageBreak/>
        <w:t xml:space="preserve">Использование пояса при пересаживании с одной поверхности на другую (коляску, стул и т.д.) </w:t>
      </w:r>
    </w:p>
    <w:p w:rsidR="00A36A51" w:rsidRPr="00A36A51" w:rsidRDefault="00A36A51" w:rsidP="00A36A51">
      <w:pPr>
        <w:jc w:val="center"/>
        <w:rPr>
          <w:rFonts w:cs="Times New Roman"/>
          <w:sz w:val="24"/>
          <w:szCs w:val="24"/>
        </w:rPr>
      </w:pPr>
      <w:r w:rsidRPr="00A36A51">
        <w:rPr>
          <w:rFonts w:cs="Times New Roman"/>
          <w:noProof/>
          <w:sz w:val="24"/>
          <w:szCs w:val="24"/>
          <w:lang w:eastAsia="ru-RU"/>
        </w:rPr>
        <w:drawing>
          <wp:inline distT="0" distB="0" distL="0" distR="0" wp14:anchorId="716F7B9D" wp14:editId="5CE62BAC">
            <wp:extent cx="1359535" cy="2011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535" cy="2011680"/>
                    </a:xfrm>
                    <a:prstGeom prst="rect">
                      <a:avLst/>
                    </a:prstGeom>
                    <a:noFill/>
                  </pic:spPr>
                </pic:pic>
              </a:graphicData>
            </a:graphic>
          </wp:inline>
        </w:drawing>
      </w:r>
    </w:p>
    <w:p w:rsidR="00A36A51" w:rsidRPr="00A36A51" w:rsidRDefault="00A36A51" w:rsidP="00A36A51">
      <w:pPr>
        <w:jc w:val="both"/>
        <w:rPr>
          <w:rFonts w:cs="Times New Roman"/>
          <w:sz w:val="24"/>
          <w:szCs w:val="24"/>
        </w:rPr>
      </w:pPr>
      <w:r w:rsidRPr="00A36A51">
        <w:rPr>
          <w:rFonts w:cs="Times New Roman"/>
          <w:sz w:val="24"/>
          <w:szCs w:val="24"/>
        </w:rPr>
        <w:t xml:space="preserve"> </w:t>
      </w:r>
    </w:p>
    <w:p w:rsidR="00A36A51" w:rsidRPr="00A36A51" w:rsidRDefault="00A36A51" w:rsidP="00A36A51">
      <w:pPr>
        <w:jc w:val="both"/>
        <w:rPr>
          <w:rFonts w:cs="Times New Roman"/>
          <w:sz w:val="24"/>
          <w:szCs w:val="24"/>
        </w:rPr>
      </w:pPr>
      <w:r w:rsidRPr="00A36A51">
        <w:rPr>
          <w:rFonts w:cs="Times New Roman"/>
          <w:sz w:val="24"/>
          <w:szCs w:val="24"/>
        </w:rPr>
        <w:t>При пересаживании подопечного в коляску с использованием пояса используют ранее рассмотренный алгоритм. Разница состоит лишь в том, что человеку, предоставляющему уход, не нужно обхватывать пациента руками: он</w:t>
      </w:r>
    </w:p>
    <w:p w:rsidR="00A36A51" w:rsidRPr="00A36A51" w:rsidRDefault="00A36A51" w:rsidP="00A36A51">
      <w:pPr>
        <w:jc w:val="both"/>
        <w:rPr>
          <w:rFonts w:cs="Times New Roman"/>
          <w:sz w:val="24"/>
          <w:szCs w:val="24"/>
        </w:rPr>
      </w:pPr>
      <w:r w:rsidRPr="00A36A51">
        <w:rPr>
          <w:rFonts w:cs="Times New Roman"/>
          <w:sz w:val="24"/>
          <w:szCs w:val="24"/>
        </w:rPr>
        <w:t>может держать подопечного за ремешки пояса, одетого на пациента.</w:t>
      </w:r>
    </w:p>
    <w:p w:rsidR="00A36A51" w:rsidRPr="00A36A51" w:rsidRDefault="00A36A51" w:rsidP="00A36A51">
      <w:pPr>
        <w:jc w:val="both"/>
        <w:rPr>
          <w:rFonts w:cs="Times New Roman"/>
          <w:sz w:val="24"/>
          <w:szCs w:val="24"/>
        </w:rPr>
      </w:pPr>
      <w:r w:rsidRPr="00A36A51">
        <w:rPr>
          <w:rFonts w:cs="Times New Roman"/>
          <w:sz w:val="24"/>
          <w:szCs w:val="24"/>
        </w:rPr>
        <w:t>При другом варианте использования пояса его надевает на себя ухаживающий. Пациент в этом случае не обхватывает его за талию или плечи, а держится за ремни пояса, помощник же обхватывает руками пациента ниже талии. Существует также вариант пересаживания с использование</w:t>
      </w:r>
      <w:r>
        <w:rPr>
          <w:rFonts w:cs="Times New Roman"/>
          <w:sz w:val="24"/>
          <w:szCs w:val="24"/>
        </w:rPr>
        <w:t xml:space="preserve">м двух поясов: пояса надевают и </w:t>
      </w:r>
      <w:r w:rsidRPr="00A36A51">
        <w:rPr>
          <w:rFonts w:cs="Times New Roman"/>
          <w:sz w:val="24"/>
          <w:szCs w:val="24"/>
        </w:rPr>
        <w:t xml:space="preserve">подопечный, и ухаживающий. </w:t>
      </w:r>
      <w:proofErr w:type="gramStart"/>
      <w:r w:rsidRPr="00A36A51">
        <w:rPr>
          <w:rFonts w:cs="Times New Roman"/>
          <w:sz w:val="24"/>
          <w:szCs w:val="24"/>
        </w:rPr>
        <w:t>При этом пациент держится за ремни пояса на ухаживающем, а ухаживающий держит ремни на поясе пациента.</w:t>
      </w:r>
      <w:proofErr w:type="gramEnd"/>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r w:rsidRPr="00A36A51">
        <w:rPr>
          <w:rFonts w:cs="Times New Roman"/>
          <w:b/>
          <w:sz w:val="24"/>
          <w:szCs w:val="24"/>
        </w:rPr>
        <w:lastRenderedPageBreak/>
        <w:t>Диск для поворота</w:t>
      </w:r>
      <w:r w:rsidRPr="00A36A51">
        <w:rPr>
          <w:rFonts w:cs="Times New Roman"/>
          <w:sz w:val="24"/>
          <w:szCs w:val="24"/>
        </w:rPr>
        <w:t xml:space="preserve"> — приспособление, которое позволяет легко развернуть Вашего подопечного в любую сторону на нужный угол. Существуют два вида дисков — наполь</w:t>
      </w:r>
      <w:r>
        <w:rPr>
          <w:rFonts w:cs="Times New Roman"/>
          <w:sz w:val="24"/>
          <w:szCs w:val="24"/>
        </w:rPr>
        <w:t xml:space="preserve">ные и мягкие. С помощью мягкого </w:t>
      </w:r>
      <w:r w:rsidRPr="00A36A51">
        <w:rPr>
          <w:rFonts w:cs="Times New Roman"/>
          <w:sz w:val="24"/>
          <w:szCs w:val="24"/>
        </w:rPr>
        <w:t xml:space="preserve">диска можно без усилий повернуть сидящего больного, держа его руки. </w:t>
      </w:r>
    </w:p>
    <w:p w:rsidR="00A36A51" w:rsidRPr="00A36A51" w:rsidRDefault="00A36A51" w:rsidP="00A36A51">
      <w:pPr>
        <w:jc w:val="both"/>
        <w:rPr>
          <w:rFonts w:cs="Times New Roman"/>
          <w:sz w:val="24"/>
          <w:szCs w:val="24"/>
        </w:rPr>
      </w:pPr>
      <w:r w:rsidRPr="00A36A51">
        <w:rPr>
          <w:rFonts w:cs="Times New Roman"/>
          <w:sz w:val="24"/>
          <w:szCs w:val="24"/>
        </w:rPr>
        <w:t>Напольный вращающийся диск позволяет повернуть подопечного при пересаживании из кровати на кресло и наоборот, осуществляя следующую последовательность действий:</w:t>
      </w:r>
    </w:p>
    <w:p w:rsidR="00A36A51" w:rsidRPr="00A36A51" w:rsidRDefault="00A36A51" w:rsidP="00A36A51">
      <w:pPr>
        <w:jc w:val="both"/>
        <w:rPr>
          <w:rFonts w:cs="Times New Roman"/>
          <w:sz w:val="24"/>
          <w:szCs w:val="24"/>
        </w:rPr>
      </w:pPr>
      <w:r w:rsidRPr="00A36A51">
        <w:rPr>
          <w:rFonts w:cs="Times New Roman"/>
          <w:sz w:val="24"/>
          <w:szCs w:val="24"/>
        </w:rPr>
        <w:t>▪ спустить ноги подопечного на поверхность диска;</w:t>
      </w:r>
    </w:p>
    <w:p w:rsidR="00A36A51" w:rsidRPr="00A36A51" w:rsidRDefault="00A36A51" w:rsidP="00A36A51">
      <w:pPr>
        <w:jc w:val="both"/>
        <w:rPr>
          <w:rFonts w:cs="Times New Roman"/>
          <w:sz w:val="24"/>
          <w:szCs w:val="24"/>
        </w:rPr>
      </w:pPr>
      <w:r w:rsidRPr="00A36A51">
        <w:rPr>
          <w:rFonts w:cs="Times New Roman"/>
          <w:sz w:val="24"/>
          <w:szCs w:val="24"/>
        </w:rPr>
        <w:t>▪ обхватить его за талию руками;</w:t>
      </w:r>
    </w:p>
    <w:p w:rsidR="00A36A51" w:rsidRPr="00A36A51" w:rsidRDefault="00A36A51" w:rsidP="00A36A51">
      <w:pPr>
        <w:jc w:val="both"/>
        <w:rPr>
          <w:rFonts w:cs="Times New Roman"/>
          <w:sz w:val="24"/>
          <w:szCs w:val="24"/>
        </w:rPr>
      </w:pPr>
      <w:r w:rsidRPr="00A36A51">
        <w:rPr>
          <w:rFonts w:cs="Times New Roman"/>
          <w:sz w:val="24"/>
          <w:szCs w:val="24"/>
        </w:rPr>
        <w:t>▪ ногой повернуть поворотную поверхность диска на нужный угол.</w:t>
      </w:r>
    </w:p>
    <w:p w:rsidR="00A36A51" w:rsidRPr="00A36A51" w:rsidRDefault="00A36A51" w:rsidP="00A36A51">
      <w:pPr>
        <w:jc w:val="both"/>
        <w:rPr>
          <w:rFonts w:cs="Times New Roman"/>
          <w:sz w:val="24"/>
          <w:szCs w:val="24"/>
        </w:rPr>
      </w:pPr>
      <w:r w:rsidRPr="00A36A51">
        <w:rPr>
          <w:rFonts w:cs="Times New Roman"/>
          <w:sz w:val="24"/>
          <w:szCs w:val="24"/>
        </w:rPr>
        <w:t>Это простое приспособление позволяет без особого труда и риска для собственного здоровья поворачивать пациентов весом до 135 кг. Самостоятельное использование подопечными вращающегося диска недопустимо, поскольку это связано со слишком большим риском падения.</w:t>
      </w:r>
    </w:p>
    <w:p w:rsidR="00A36A51" w:rsidRPr="00A36A51" w:rsidRDefault="00A36A51" w:rsidP="00A36A51">
      <w:pPr>
        <w:jc w:val="both"/>
        <w:rPr>
          <w:rFonts w:cs="Times New Roman"/>
          <w:sz w:val="24"/>
          <w:szCs w:val="24"/>
        </w:rPr>
      </w:pPr>
      <w:r w:rsidRPr="00A36A51">
        <w:rPr>
          <w:rFonts w:cs="Times New Roman"/>
          <w:sz w:val="24"/>
          <w:szCs w:val="24"/>
        </w:rPr>
        <w:t>Не следует также производить транспортировку на в</w:t>
      </w:r>
      <w:r>
        <w:rPr>
          <w:rFonts w:cs="Times New Roman"/>
          <w:sz w:val="24"/>
          <w:szCs w:val="24"/>
        </w:rPr>
        <w:t xml:space="preserve">ращающемся круге в комбинации с </w:t>
      </w:r>
      <w:r w:rsidRPr="00A36A51">
        <w:rPr>
          <w:rFonts w:cs="Times New Roman"/>
          <w:sz w:val="24"/>
          <w:szCs w:val="24"/>
        </w:rPr>
        <w:t>использованием пересадочного пояса, так как при этом возр</w:t>
      </w:r>
      <w:r w:rsidRPr="00A36A51">
        <w:rPr>
          <w:rFonts w:cs="Times New Roman"/>
          <w:sz w:val="24"/>
          <w:szCs w:val="24"/>
        </w:rPr>
        <w:t xml:space="preserve">астает опасность потери баланса </w:t>
      </w:r>
      <w:r w:rsidRPr="00A36A51">
        <w:rPr>
          <w:rFonts w:cs="Times New Roman"/>
          <w:sz w:val="24"/>
          <w:szCs w:val="24"/>
        </w:rPr>
        <w:t>и падения.</w:t>
      </w:r>
    </w:p>
    <w:p w:rsidR="00A36A51" w:rsidRPr="00A36A51" w:rsidRDefault="00A36A51" w:rsidP="00A36A51">
      <w:pPr>
        <w:jc w:val="both"/>
        <w:rPr>
          <w:rFonts w:cs="Times New Roman"/>
          <w:sz w:val="24"/>
          <w:szCs w:val="24"/>
        </w:rPr>
      </w:pPr>
      <w:r w:rsidRPr="00A36A51">
        <w:rPr>
          <w:rFonts w:cs="Times New Roman"/>
          <w:sz w:val="24"/>
          <w:szCs w:val="24"/>
        </w:rPr>
        <w:t xml:space="preserve"> Если колени пациента ограничены в движении и существует опасность раздвигания ног при</w:t>
      </w:r>
      <w:r w:rsidRPr="00A36A51">
        <w:rPr>
          <w:rFonts w:cs="Times New Roman"/>
          <w:sz w:val="24"/>
          <w:szCs w:val="24"/>
        </w:rPr>
        <w:t xml:space="preserve"> </w:t>
      </w:r>
      <w:r w:rsidRPr="00A36A51">
        <w:rPr>
          <w:rFonts w:cs="Times New Roman"/>
          <w:sz w:val="24"/>
          <w:szCs w:val="24"/>
        </w:rPr>
        <w:t>транспортировке, можно обе ноги подопечного перед использованием диска зафиксировать</w:t>
      </w:r>
    </w:p>
    <w:p w:rsidR="00A36A51" w:rsidRPr="00A36A51" w:rsidRDefault="00A36A51" w:rsidP="00A36A51">
      <w:pPr>
        <w:jc w:val="both"/>
        <w:rPr>
          <w:rFonts w:cs="Times New Roman"/>
          <w:sz w:val="24"/>
          <w:szCs w:val="24"/>
        </w:rPr>
      </w:pPr>
      <w:r w:rsidRPr="00A36A51">
        <w:rPr>
          <w:rFonts w:cs="Times New Roman"/>
          <w:sz w:val="24"/>
          <w:szCs w:val="24"/>
        </w:rPr>
        <w:t>поясом.</w:t>
      </w:r>
    </w:p>
    <w:p w:rsidR="00A36A51" w:rsidRPr="00A36A51" w:rsidRDefault="00A36A51" w:rsidP="00A36A51">
      <w:pPr>
        <w:jc w:val="center"/>
        <w:rPr>
          <w:rFonts w:cs="Times New Roman"/>
          <w:sz w:val="24"/>
          <w:szCs w:val="24"/>
        </w:rPr>
      </w:pPr>
      <w:r w:rsidRPr="00A36A51">
        <w:rPr>
          <w:rFonts w:cs="Times New Roman"/>
          <w:noProof/>
          <w:sz w:val="24"/>
          <w:szCs w:val="24"/>
          <w:lang w:eastAsia="ru-RU"/>
        </w:rPr>
        <w:lastRenderedPageBreak/>
        <w:drawing>
          <wp:inline distT="0" distB="0" distL="0" distR="0" wp14:anchorId="4154DE85" wp14:editId="6FE97A24">
            <wp:extent cx="1365885" cy="149352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1493520"/>
                    </a:xfrm>
                    <a:prstGeom prst="rect">
                      <a:avLst/>
                    </a:prstGeom>
                    <a:noFill/>
                  </pic:spPr>
                </pic:pic>
              </a:graphicData>
            </a:graphic>
          </wp:inline>
        </w:drawing>
      </w:r>
    </w:p>
    <w:p w:rsidR="00A36A51" w:rsidRPr="00A36A51" w:rsidRDefault="00A36A51" w:rsidP="00A36A51">
      <w:pPr>
        <w:rPr>
          <w:rFonts w:cs="Times New Roman"/>
          <w:sz w:val="24"/>
          <w:szCs w:val="24"/>
        </w:rPr>
      </w:pPr>
    </w:p>
    <w:p w:rsidR="00A36A51" w:rsidRPr="00A36A51" w:rsidRDefault="00A36A51" w:rsidP="00A36A51">
      <w:pPr>
        <w:jc w:val="center"/>
        <w:rPr>
          <w:rFonts w:cs="Times New Roman"/>
          <w:sz w:val="24"/>
          <w:szCs w:val="24"/>
        </w:rPr>
      </w:pPr>
      <w:r w:rsidRPr="00A36A51">
        <w:rPr>
          <w:rFonts w:cs="Times New Roman"/>
          <w:noProof/>
          <w:sz w:val="24"/>
          <w:szCs w:val="24"/>
          <w:lang w:eastAsia="ru-RU"/>
        </w:rPr>
        <w:drawing>
          <wp:inline distT="0" distB="0" distL="0" distR="0" wp14:anchorId="6AFFB182" wp14:editId="6E49C0EF">
            <wp:extent cx="1810385" cy="1627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1627505"/>
                    </a:xfrm>
                    <a:prstGeom prst="rect">
                      <a:avLst/>
                    </a:prstGeom>
                    <a:noFill/>
                  </pic:spPr>
                </pic:pic>
              </a:graphicData>
            </a:graphic>
          </wp:inline>
        </w:drawing>
      </w:r>
    </w:p>
    <w:p w:rsidR="00A36A51" w:rsidRPr="00A36A51" w:rsidRDefault="00A36A51" w:rsidP="00A36A51">
      <w:pPr>
        <w:rPr>
          <w:rFonts w:cs="Times New Roman"/>
          <w:sz w:val="24"/>
          <w:szCs w:val="24"/>
        </w:rPr>
      </w:pPr>
    </w:p>
    <w:p w:rsidR="00A36A51" w:rsidRPr="00A36A51" w:rsidRDefault="00A36A51" w:rsidP="00A36A51">
      <w:pPr>
        <w:rPr>
          <w:rFonts w:cs="Times New Roman"/>
          <w:sz w:val="24"/>
          <w:szCs w:val="24"/>
        </w:rPr>
      </w:pPr>
      <w:r w:rsidRPr="00A36A51">
        <w:rPr>
          <w:rFonts w:cs="Times New Roman"/>
          <w:sz w:val="24"/>
          <w:szCs w:val="24"/>
        </w:rPr>
        <w:t xml:space="preserve"> </w:t>
      </w:r>
    </w:p>
    <w:p w:rsidR="00A36A51" w:rsidRPr="00A36A51" w:rsidRDefault="00A36A51" w:rsidP="00A36A51">
      <w:pPr>
        <w:jc w:val="both"/>
        <w:rPr>
          <w:rFonts w:cs="Times New Roman"/>
          <w:sz w:val="24"/>
          <w:szCs w:val="24"/>
        </w:rPr>
      </w:pPr>
      <w:r w:rsidRPr="00A36A51">
        <w:rPr>
          <w:rFonts w:cs="Times New Roman"/>
          <w:b/>
          <w:sz w:val="24"/>
          <w:szCs w:val="24"/>
        </w:rPr>
        <w:t>Пересаживание с помощью доски</w:t>
      </w:r>
      <w:r w:rsidRPr="00A36A51">
        <w:rPr>
          <w:rFonts w:cs="Times New Roman"/>
          <w:sz w:val="24"/>
          <w:szCs w:val="24"/>
        </w:rPr>
        <w:t xml:space="preserve">. Кресло или стул необходимо придвинуть вплотную к кровати и поставить их на тормоза. С кресла снимают подлокотник со стороны кровати и ступеньки. Пациент должен сидеть в кровати, не спуская с нее ног, чтобы кресло было сбоку от него. Пациента просят перенести вес собственного тела на дальнюю по отношению к креслу ягодицу. Один конец доски подкладывают ему под ближайшую к коляске ягодицу. Затем встают перед подопечным и обхватывают его немного ниже талии. Подопечный обхватывает </w:t>
      </w:r>
      <w:proofErr w:type="gramStart"/>
      <w:r w:rsidRPr="00A36A51">
        <w:rPr>
          <w:rFonts w:cs="Times New Roman"/>
          <w:sz w:val="24"/>
          <w:szCs w:val="24"/>
        </w:rPr>
        <w:t>ухаживающего</w:t>
      </w:r>
      <w:proofErr w:type="gramEnd"/>
      <w:r w:rsidRPr="00A36A51">
        <w:rPr>
          <w:rFonts w:cs="Times New Roman"/>
          <w:sz w:val="24"/>
          <w:szCs w:val="24"/>
        </w:rPr>
        <w:t xml:space="preserve"> за</w:t>
      </w:r>
    </w:p>
    <w:p w:rsidR="00A36A51" w:rsidRPr="00A36A51" w:rsidRDefault="00A36A51" w:rsidP="00A36A51">
      <w:pPr>
        <w:jc w:val="both"/>
        <w:rPr>
          <w:rFonts w:cs="Times New Roman"/>
          <w:sz w:val="24"/>
          <w:szCs w:val="24"/>
        </w:rPr>
      </w:pPr>
      <w:r w:rsidRPr="00A36A51">
        <w:rPr>
          <w:rFonts w:cs="Times New Roman"/>
          <w:sz w:val="24"/>
          <w:szCs w:val="24"/>
        </w:rPr>
        <w:t xml:space="preserve">ним человека за плечи или талию (не за шею!). Лицо, осуществляющее уход, </w:t>
      </w:r>
    </w:p>
    <w:p w:rsidR="00A36A51" w:rsidRPr="00A36A51" w:rsidRDefault="00A36A51" w:rsidP="00A36A51">
      <w:pPr>
        <w:jc w:val="both"/>
        <w:rPr>
          <w:rFonts w:cs="Times New Roman"/>
          <w:sz w:val="24"/>
          <w:szCs w:val="24"/>
        </w:rPr>
      </w:pPr>
      <w:r w:rsidRPr="00A36A51">
        <w:rPr>
          <w:rFonts w:cs="Times New Roman"/>
          <w:sz w:val="24"/>
          <w:szCs w:val="24"/>
        </w:rPr>
        <w:lastRenderedPageBreak/>
        <w:t xml:space="preserve">подталкивая пациента, передвигает его по доске к креслу, но не поднимает вес пациента. </w:t>
      </w:r>
    </w:p>
    <w:p w:rsidR="00A36A51" w:rsidRPr="00A36A51" w:rsidRDefault="00A36A51" w:rsidP="00A36A51">
      <w:pPr>
        <w:jc w:val="both"/>
        <w:rPr>
          <w:rFonts w:cs="Times New Roman"/>
          <w:sz w:val="24"/>
          <w:szCs w:val="24"/>
        </w:rPr>
      </w:pPr>
      <w:r w:rsidRPr="00A36A51">
        <w:rPr>
          <w:rFonts w:cs="Times New Roman"/>
          <w:sz w:val="24"/>
          <w:szCs w:val="24"/>
        </w:rPr>
        <w:t>Подопечный должен просто скользить по доске до того момента, пока не окажется в кресле. После этого из-под подопечного вытаскивают доску, а его ноги ставят на подставки коляски.</w:t>
      </w:r>
    </w:p>
    <w:p w:rsidR="00A36A51" w:rsidRPr="00A36A51" w:rsidRDefault="00A36A51" w:rsidP="00A36A51">
      <w:pPr>
        <w:jc w:val="both"/>
        <w:rPr>
          <w:rFonts w:cs="Times New Roman"/>
          <w:sz w:val="24"/>
          <w:szCs w:val="24"/>
        </w:rPr>
      </w:pPr>
      <w:r w:rsidRPr="00A36A51">
        <w:rPr>
          <w:rFonts w:cs="Times New Roman"/>
          <w:sz w:val="24"/>
          <w:szCs w:val="24"/>
        </w:rPr>
        <w:t>Частично мобильные подопечные могут использовать доску для пересаживания самостоятельно.</w:t>
      </w:r>
    </w:p>
    <w:p w:rsidR="00A36A51" w:rsidRPr="00A36A51" w:rsidRDefault="00A36A51" w:rsidP="00A36A51">
      <w:pPr>
        <w:jc w:val="both"/>
        <w:rPr>
          <w:rFonts w:cs="Times New Roman"/>
          <w:sz w:val="24"/>
          <w:szCs w:val="24"/>
        </w:rPr>
      </w:pPr>
      <w:r>
        <w:rPr>
          <w:rFonts w:cs="Times New Roman"/>
          <w:sz w:val="24"/>
          <w:szCs w:val="24"/>
        </w:rPr>
        <w:t xml:space="preserve">Обязательные </w:t>
      </w:r>
      <w:r w:rsidRPr="00A36A51">
        <w:rPr>
          <w:rFonts w:cs="Times New Roman"/>
          <w:sz w:val="24"/>
          <w:szCs w:val="24"/>
        </w:rPr>
        <w:t>условия  информированность подопечного относительно последовательности действий при пересадке из кровати на стул с помощью пересадочной доски, проведение тренировок под наблюдением лица, осуществляющего уход. Только после окончательного усвоения подопечным алгоритма действий возможно самостоятельное использование пересадочной доски. Для этого подопечный одной рукой должен опереться на кровать, а другой — на свободный край доски. Ноги должны находиться в постоянном контакте с полом. После каждого движения (скольжения) по доске необходимо найти баланс, переставить обе ноги, затем</w:t>
      </w:r>
    </w:p>
    <w:p w:rsidR="00A36A51" w:rsidRPr="00A36A51" w:rsidRDefault="00A36A51" w:rsidP="00A36A51">
      <w:pPr>
        <w:jc w:val="both"/>
        <w:rPr>
          <w:rFonts w:cs="Times New Roman"/>
          <w:sz w:val="24"/>
          <w:szCs w:val="24"/>
        </w:rPr>
      </w:pPr>
      <w:r w:rsidRPr="00A36A51">
        <w:rPr>
          <w:rFonts w:cs="Times New Roman"/>
          <w:sz w:val="24"/>
          <w:szCs w:val="24"/>
        </w:rPr>
        <w:t>снова совершать маневр транспортировки.</w:t>
      </w:r>
    </w:p>
    <w:p w:rsidR="00A36A51" w:rsidRPr="00A36A51" w:rsidRDefault="00A36A51" w:rsidP="00A36A51">
      <w:pPr>
        <w:jc w:val="both"/>
        <w:rPr>
          <w:rFonts w:cs="Times New Roman"/>
          <w:sz w:val="24"/>
          <w:szCs w:val="24"/>
        </w:rPr>
      </w:pPr>
      <w:r w:rsidRPr="00A36A51">
        <w:rPr>
          <w:rFonts w:cs="Times New Roman"/>
          <w:sz w:val="24"/>
          <w:szCs w:val="24"/>
        </w:rPr>
        <w:t xml:space="preserve">При использовании пересадочной доски для передвижения ослабленных подопечных или подопечных со значительной степенью </w:t>
      </w:r>
      <w:proofErr w:type="gramStart"/>
      <w:r w:rsidRPr="00A36A51">
        <w:rPr>
          <w:rFonts w:cs="Times New Roman"/>
          <w:sz w:val="24"/>
          <w:szCs w:val="24"/>
        </w:rPr>
        <w:t>беспомощности</w:t>
      </w:r>
      <w:proofErr w:type="gramEnd"/>
      <w:r w:rsidRPr="00A36A51">
        <w:rPr>
          <w:rFonts w:cs="Times New Roman"/>
          <w:sz w:val="24"/>
          <w:szCs w:val="24"/>
        </w:rPr>
        <w:t xml:space="preserve"> возможно ее применение в комплекте с пересадочным (транспорт</w:t>
      </w:r>
      <w:r w:rsidRPr="00A36A51">
        <w:rPr>
          <w:rFonts w:cs="Times New Roman"/>
          <w:sz w:val="24"/>
          <w:szCs w:val="24"/>
        </w:rPr>
        <w:t xml:space="preserve">ировочным) поясом. Это создает </w:t>
      </w:r>
      <w:r w:rsidRPr="00A36A51">
        <w:rPr>
          <w:rFonts w:cs="Times New Roman"/>
          <w:sz w:val="24"/>
          <w:szCs w:val="24"/>
        </w:rPr>
        <w:t>оптимальные условия безопасности при</w:t>
      </w:r>
      <w:r w:rsidRPr="00A36A51">
        <w:rPr>
          <w:rFonts w:cs="Times New Roman"/>
          <w:sz w:val="24"/>
          <w:szCs w:val="24"/>
        </w:rPr>
        <w:t xml:space="preserve"> </w:t>
      </w:r>
      <w:r w:rsidRPr="00A36A51">
        <w:rPr>
          <w:rFonts w:cs="Times New Roman"/>
          <w:sz w:val="24"/>
          <w:szCs w:val="24"/>
        </w:rPr>
        <w:t>пересаживании.</w:t>
      </w:r>
    </w:p>
    <w:p w:rsidR="00A36A51" w:rsidRPr="00A36A51" w:rsidRDefault="00A36A51" w:rsidP="00A36A51">
      <w:pPr>
        <w:jc w:val="center"/>
        <w:rPr>
          <w:rFonts w:cs="Times New Roman"/>
          <w:b/>
          <w:sz w:val="24"/>
          <w:szCs w:val="24"/>
        </w:rPr>
      </w:pPr>
      <w:r w:rsidRPr="00A36A51">
        <w:rPr>
          <w:rFonts w:cs="Times New Roman"/>
          <w:b/>
          <w:sz w:val="24"/>
          <w:szCs w:val="24"/>
        </w:rPr>
        <w:lastRenderedPageBreak/>
        <w:t>Краевое государственное бюджетное</w:t>
      </w:r>
    </w:p>
    <w:p w:rsidR="00A36A51" w:rsidRPr="00A36A51" w:rsidRDefault="00A36A51" w:rsidP="00A36A51">
      <w:pPr>
        <w:jc w:val="center"/>
        <w:rPr>
          <w:rFonts w:cs="Times New Roman"/>
          <w:b/>
          <w:sz w:val="24"/>
          <w:szCs w:val="24"/>
        </w:rPr>
      </w:pPr>
      <w:r w:rsidRPr="00A36A51">
        <w:rPr>
          <w:rFonts w:cs="Times New Roman"/>
          <w:b/>
          <w:sz w:val="24"/>
          <w:szCs w:val="24"/>
        </w:rPr>
        <w:t>учреждение социального обслуживания</w:t>
      </w:r>
    </w:p>
    <w:p w:rsidR="00A36A51" w:rsidRPr="00A36A51" w:rsidRDefault="00A36A51" w:rsidP="00A36A51">
      <w:pPr>
        <w:jc w:val="center"/>
        <w:rPr>
          <w:rFonts w:cs="Times New Roman"/>
          <w:b/>
          <w:sz w:val="24"/>
          <w:szCs w:val="24"/>
        </w:rPr>
      </w:pPr>
      <w:r w:rsidRPr="00A36A51">
        <w:rPr>
          <w:rFonts w:cs="Times New Roman"/>
          <w:b/>
          <w:sz w:val="24"/>
          <w:szCs w:val="24"/>
        </w:rPr>
        <w:t>«Комплексный центр социального обслуживания населения</w:t>
      </w:r>
    </w:p>
    <w:p w:rsidR="00A36A51" w:rsidRPr="00A36A51" w:rsidRDefault="00A36A51" w:rsidP="00A36A51">
      <w:pPr>
        <w:jc w:val="center"/>
        <w:rPr>
          <w:rFonts w:cs="Times New Roman"/>
          <w:b/>
          <w:sz w:val="24"/>
          <w:szCs w:val="24"/>
        </w:rPr>
      </w:pPr>
      <w:r w:rsidRPr="00A36A51">
        <w:rPr>
          <w:rFonts w:cs="Times New Roman"/>
          <w:b/>
          <w:sz w:val="24"/>
          <w:szCs w:val="24"/>
        </w:rPr>
        <w:t>«Каратузский»</w:t>
      </w:r>
    </w:p>
    <w:p w:rsidR="00A36A51" w:rsidRPr="00A36A51" w:rsidRDefault="00A36A51" w:rsidP="00A36A51">
      <w:pPr>
        <w:jc w:val="both"/>
        <w:rPr>
          <w:rFonts w:cs="Times New Roman"/>
          <w:b/>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center"/>
        <w:rPr>
          <w:rFonts w:cs="Times New Roman"/>
          <w:b/>
          <w:color w:val="0070C0"/>
          <w:sz w:val="36"/>
          <w:szCs w:val="36"/>
        </w:rPr>
      </w:pPr>
      <w:r w:rsidRPr="00A36A51">
        <w:rPr>
          <w:rFonts w:cs="Times New Roman"/>
          <w:b/>
          <w:color w:val="0070C0"/>
          <w:sz w:val="36"/>
          <w:szCs w:val="36"/>
        </w:rPr>
        <w:t>Специальные приспособления для перемещения подопечного</w:t>
      </w: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Default="00A36A51" w:rsidP="00A36A51">
      <w:pPr>
        <w:jc w:val="both"/>
        <w:rPr>
          <w:rFonts w:cs="Times New Roman"/>
          <w:noProof/>
          <w:sz w:val="24"/>
          <w:szCs w:val="24"/>
          <w:lang w:eastAsia="ru-RU"/>
        </w:rPr>
      </w:pPr>
      <w:r w:rsidRPr="00A36A51">
        <w:rPr>
          <w:rFonts w:cs="Times New Roman"/>
          <w:sz w:val="24"/>
          <w:szCs w:val="24"/>
        </w:rPr>
        <w:t xml:space="preserve"> </w:t>
      </w:r>
    </w:p>
    <w:p w:rsidR="00A36A51" w:rsidRPr="00A36A51" w:rsidRDefault="00A36A51" w:rsidP="00A36A51">
      <w:pPr>
        <w:jc w:val="both"/>
        <w:rPr>
          <w:rFonts w:cs="Times New Roman"/>
          <w:sz w:val="24"/>
          <w:szCs w:val="24"/>
        </w:rPr>
      </w:pPr>
      <w:bookmarkStart w:id="0" w:name="_GoBack"/>
      <w:r w:rsidRPr="00A36A51">
        <w:rPr>
          <w:rFonts w:cs="Times New Roman"/>
          <w:noProof/>
          <w:sz w:val="24"/>
          <w:szCs w:val="24"/>
          <w:lang w:eastAsia="ru-RU"/>
        </w:rPr>
        <w:drawing>
          <wp:inline distT="0" distB="0" distL="0" distR="0" wp14:anchorId="38FF7F3C" wp14:editId="3CC0F564">
            <wp:extent cx="3030220" cy="18103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220" cy="1810385"/>
                    </a:xfrm>
                    <a:prstGeom prst="rect">
                      <a:avLst/>
                    </a:prstGeom>
                    <a:noFill/>
                  </pic:spPr>
                </pic:pic>
              </a:graphicData>
            </a:graphic>
          </wp:inline>
        </w:drawing>
      </w:r>
      <w:bookmarkEnd w:id="0"/>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both"/>
        <w:rPr>
          <w:rFonts w:cs="Times New Roman"/>
          <w:sz w:val="24"/>
          <w:szCs w:val="24"/>
        </w:rPr>
      </w:pPr>
    </w:p>
    <w:p w:rsidR="00A36A51" w:rsidRPr="00A36A51" w:rsidRDefault="00A36A51" w:rsidP="00A36A51">
      <w:pPr>
        <w:jc w:val="center"/>
        <w:rPr>
          <w:rFonts w:cs="Times New Roman"/>
          <w:sz w:val="24"/>
          <w:szCs w:val="24"/>
        </w:rPr>
      </w:pPr>
      <w:r w:rsidRPr="00A36A51">
        <w:rPr>
          <w:rFonts w:cs="Times New Roman"/>
          <w:sz w:val="24"/>
          <w:szCs w:val="24"/>
        </w:rPr>
        <w:t>с. Каратузское</w:t>
      </w:r>
    </w:p>
    <w:p w:rsidR="00414729" w:rsidRPr="00A36A51" w:rsidRDefault="00A36A51" w:rsidP="00A36A51">
      <w:pPr>
        <w:jc w:val="center"/>
        <w:rPr>
          <w:rFonts w:cs="Times New Roman"/>
          <w:sz w:val="24"/>
          <w:szCs w:val="24"/>
        </w:rPr>
      </w:pPr>
      <w:r w:rsidRPr="00A36A51">
        <w:rPr>
          <w:rFonts w:cs="Times New Roman"/>
          <w:sz w:val="24"/>
          <w:szCs w:val="24"/>
        </w:rPr>
        <w:t>2023 год</w:t>
      </w:r>
    </w:p>
    <w:sectPr w:rsidR="00414729" w:rsidRPr="00A36A51" w:rsidSect="00A36A51">
      <w:pgSz w:w="16838" w:h="11906" w:orient="landscape"/>
      <w:pgMar w:top="567" w:right="1134" w:bottom="850" w:left="1134" w:header="708" w:footer="708" w:gutter="0"/>
      <w:cols w:num="3"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6C"/>
    <w:rsid w:val="0000276C"/>
    <w:rsid w:val="002F18E5"/>
    <w:rsid w:val="00414729"/>
    <w:rsid w:val="00A3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E5"/>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51"/>
    <w:rPr>
      <w:rFonts w:ascii="Tahoma" w:hAnsi="Tahoma" w:cs="Tahoma"/>
      <w:sz w:val="16"/>
      <w:szCs w:val="16"/>
    </w:rPr>
  </w:style>
  <w:style w:type="character" w:customStyle="1" w:styleId="a4">
    <w:name w:val="Текст выноски Знак"/>
    <w:basedOn w:val="a0"/>
    <w:link w:val="a3"/>
    <w:uiPriority w:val="99"/>
    <w:semiHidden/>
    <w:rsid w:val="00A3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E5"/>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51"/>
    <w:rPr>
      <w:rFonts w:ascii="Tahoma" w:hAnsi="Tahoma" w:cs="Tahoma"/>
      <w:sz w:val="16"/>
      <w:szCs w:val="16"/>
    </w:rPr>
  </w:style>
  <w:style w:type="character" w:customStyle="1" w:styleId="a4">
    <w:name w:val="Текст выноски Знак"/>
    <w:basedOn w:val="a0"/>
    <w:link w:val="a3"/>
    <w:uiPriority w:val="99"/>
    <w:semiHidden/>
    <w:rsid w:val="00A3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2023-08-31T02:15:00Z</dcterms:created>
  <dcterms:modified xsi:type="dcterms:W3CDTF">2023-08-31T02:27:00Z</dcterms:modified>
</cp:coreProperties>
</file>