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486"/>
      </w:tblGrid>
      <w:tr w:rsidR="008200EF" w:rsidRPr="003D08F4" w:rsidTr="0042703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8200EF" w:rsidRPr="003D08F4" w:rsidRDefault="008200EF" w:rsidP="00427A5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427A51" w:rsidRPr="00427A51" w:rsidRDefault="0000619A" w:rsidP="00427A5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313"/>
              <w:contextualSpacing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№ 2</w:t>
            </w:r>
            <w:bookmarkStart w:id="0" w:name="_GoBack"/>
            <w:bookmarkEnd w:id="0"/>
            <w:r w:rsidR="00427A51" w:rsidRPr="00427A51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</w:p>
          <w:p w:rsidR="00427A51" w:rsidRPr="00427A51" w:rsidRDefault="00427A51" w:rsidP="00427A5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 № 10/1-ОД от 16.01.2024г.</w:t>
            </w:r>
          </w:p>
          <w:p w:rsidR="003B1EEA" w:rsidRPr="003D08F4" w:rsidRDefault="003B1EEA" w:rsidP="00427A51">
            <w:pPr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037" w:rsidRPr="00427A51" w:rsidRDefault="00427037" w:rsidP="00427037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="00427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27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42D88" w:rsidRPr="00427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427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антитеррористической комиссии </w:t>
      </w:r>
    </w:p>
    <w:p w:rsidR="008200EF" w:rsidRPr="00427A51" w:rsidRDefault="00427037" w:rsidP="00427A51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Style w:val="fontstyle01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27A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42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КГБУ СО КЦСОН «Каратузский»</w:t>
      </w:r>
    </w:p>
    <w:p w:rsidR="008200EF" w:rsidRPr="00427A51" w:rsidRDefault="008200EF" w:rsidP="00427A51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8200EF" w:rsidRPr="00427A51" w:rsidRDefault="008200EF" w:rsidP="00427A51">
      <w:pPr>
        <w:spacing w:after="0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1.1. Антитеррористическая комиссия (далее именуется - Комиссия) является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координационным органом, обеспечивающим взаимодействие всех специалистов КГБУ СО «КЦСОН «Каратузский» при выполнении мероприятий противодействия терроризму и обеспечения безопасности жизнедеятельности.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Федерации, федеральными законами, указами и распоряжениями Президента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Российской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Федерации, постановлениями и распоряжениями Правительства Российской Федерации,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ми</w:t>
      </w:r>
      <w:r w:rsidR="00DC6E6F" w:rsidRPr="00427A51">
        <w:rPr>
          <w:rStyle w:val="fontstyle01"/>
          <w:rFonts w:ascii="Times New Roman" w:hAnsi="Times New Roman" w:cs="Times New Roman"/>
          <w:sz w:val="28"/>
          <w:szCs w:val="28"/>
        </w:rPr>
        <w:t>нистерства социальной политики К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>расноярского края</w:t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, других органов</w:t>
      </w:r>
      <w:r w:rsidR="00DD15F0" w:rsidRPr="00427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исполнительной власти и местного самоуправления, а также настоящим Положением.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органами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исполнительной власти и местного самоуправления, а также заинтересованными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организациями.</w:t>
      </w:r>
    </w:p>
    <w:p w:rsidR="00DD15F0" w:rsidRPr="00427A51" w:rsidRDefault="00DD15F0" w:rsidP="00427A51">
      <w:pPr>
        <w:spacing w:before="100" w:beforeAutospacing="1" w:after="100" w:afterAutospacing="1" w:line="240" w:lineRule="auto"/>
        <w:ind w:firstLine="709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AF3755" w:rsidRPr="00427A51" w:rsidRDefault="008200EF" w:rsidP="00427A51">
      <w:pPr>
        <w:spacing w:before="100" w:beforeAutospacing="1" w:after="100" w:afterAutospacing="1" w:line="240" w:lineRule="auto"/>
        <w:ind w:firstLine="709"/>
        <w:contextualSpacing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b/>
          <w:sz w:val="28"/>
          <w:szCs w:val="28"/>
        </w:rPr>
        <w:t>2. ЦЕЛИ И ЗАДАЧИ КОМИССИИ</w:t>
      </w:r>
    </w:p>
    <w:p w:rsidR="008200EF" w:rsidRPr="00427A51" w:rsidRDefault="00427A51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2.1. Основная цель</w:t>
      </w:r>
      <w:r w:rsidR="008200EF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>
        <w:rPr>
          <w:rStyle w:val="fontstyle01"/>
          <w:rFonts w:ascii="Times New Roman" w:hAnsi="Times New Roman" w:cs="Times New Roman"/>
          <w:sz w:val="28"/>
          <w:szCs w:val="28"/>
        </w:rPr>
        <w:t>:</w:t>
      </w:r>
      <w:r w:rsidR="008200EF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разработка и внедрение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200EF" w:rsidRPr="00427A51">
        <w:rPr>
          <w:rStyle w:val="fontstyle01"/>
          <w:rFonts w:ascii="Times New Roman" w:hAnsi="Times New Roman" w:cs="Times New Roman"/>
          <w:sz w:val="28"/>
          <w:szCs w:val="28"/>
        </w:rPr>
        <w:t>комплекса мероприятий по противодействию терроризму и обеспечению безопасности</w:t>
      </w:r>
      <w:r w:rsidR="00DD15F0" w:rsidRPr="00427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0EF" w:rsidRPr="00427A51">
        <w:rPr>
          <w:rStyle w:val="fontstyle01"/>
          <w:rFonts w:ascii="Times New Roman" w:hAnsi="Times New Roman" w:cs="Times New Roman"/>
          <w:sz w:val="28"/>
          <w:szCs w:val="28"/>
        </w:rPr>
        <w:t>центра.</w:t>
      </w:r>
    </w:p>
    <w:p w:rsidR="008200EF" w:rsidRPr="00427A51" w:rsidRDefault="00427A51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>Основные задачи Комиссии</w:t>
      </w:r>
      <w:r w:rsidR="008200EF" w:rsidRPr="00427A51">
        <w:rPr>
          <w:rStyle w:val="fontstyle01"/>
          <w:rFonts w:ascii="Times New Roman" w:hAnsi="Times New Roman" w:cs="Times New Roman"/>
          <w:sz w:val="28"/>
          <w:szCs w:val="28"/>
        </w:rPr>
        <w:t>:</w:t>
      </w:r>
      <w:r w:rsidR="008200EF" w:rsidRPr="0042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00EF" w:rsidRPr="00427A51">
        <w:rPr>
          <w:rStyle w:val="fontstyle01"/>
          <w:rFonts w:ascii="Times New Roman" w:hAnsi="Times New Roman" w:cs="Times New Roman"/>
          <w:sz w:val="28"/>
          <w:szCs w:val="28"/>
        </w:rPr>
        <w:t>- анализ информации о состоянии терроризма и тенденциях его развития на</w:t>
      </w:r>
      <w:r w:rsidR="00A53E3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200EF" w:rsidRPr="00427A51">
        <w:rPr>
          <w:rStyle w:val="fontstyle01"/>
          <w:rFonts w:ascii="Times New Roman" w:hAnsi="Times New Roman" w:cs="Times New Roman"/>
          <w:sz w:val="28"/>
          <w:szCs w:val="28"/>
        </w:rPr>
        <w:t>территории Каратузского района и Красноярского края;</w:t>
      </w:r>
      <w:r w:rsidR="008200EF" w:rsidRPr="0042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00EF" w:rsidRPr="00427A51">
        <w:rPr>
          <w:rStyle w:val="fontstyle01"/>
          <w:rFonts w:ascii="Times New Roman" w:hAnsi="Times New Roman" w:cs="Times New Roman"/>
          <w:sz w:val="28"/>
          <w:szCs w:val="28"/>
        </w:rPr>
        <w:t>- координация деятельности центра с органами исполнительной власти и силовыми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200EF" w:rsidRPr="00427A51">
        <w:rPr>
          <w:rStyle w:val="fontstyle01"/>
          <w:rFonts w:ascii="Times New Roman" w:hAnsi="Times New Roman" w:cs="Times New Roman"/>
          <w:sz w:val="28"/>
          <w:szCs w:val="28"/>
        </w:rPr>
        <w:t>ведомствами, осуществляющими борьбу с терроризмом, в целях достижения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200EF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согласованности действий по предупреждению проявлений 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>т</w:t>
      </w:r>
      <w:r w:rsidR="008200EF" w:rsidRPr="00427A51">
        <w:rPr>
          <w:rStyle w:val="fontstyle01"/>
          <w:rFonts w:ascii="Times New Roman" w:hAnsi="Times New Roman" w:cs="Times New Roman"/>
          <w:sz w:val="28"/>
          <w:szCs w:val="28"/>
        </w:rPr>
        <w:t>ерроризма и обеспечения</w:t>
      </w:r>
      <w:r w:rsidR="00DD15F0" w:rsidRPr="00427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0EF" w:rsidRPr="00427A51">
        <w:rPr>
          <w:rStyle w:val="fontstyle01"/>
          <w:rFonts w:ascii="Times New Roman" w:hAnsi="Times New Roman" w:cs="Times New Roman"/>
          <w:sz w:val="28"/>
          <w:szCs w:val="28"/>
        </w:rPr>
        <w:t>безопасности;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200EF" w:rsidRPr="0042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00EF" w:rsidRPr="00427A51">
        <w:rPr>
          <w:rStyle w:val="fontstyle01"/>
          <w:rFonts w:ascii="Times New Roman" w:hAnsi="Times New Roman" w:cs="Times New Roman"/>
          <w:sz w:val="28"/>
          <w:szCs w:val="28"/>
        </w:rPr>
        <w:t>- планирование и осуществление мероприятий, направленных на противодействие</w:t>
      </w:r>
      <w:r w:rsidR="00A53E3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200EF" w:rsidRPr="00427A51">
        <w:rPr>
          <w:rStyle w:val="fontstyle01"/>
          <w:rFonts w:ascii="Times New Roman" w:hAnsi="Times New Roman" w:cs="Times New Roman"/>
          <w:sz w:val="28"/>
          <w:szCs w:val="28"/>
        </w:rPr>
        <w:t>терроризму и обеспечение безопасности жизнедеятельности центра;</w:t>
      </w:r>
      <w:proofErr w:type="gramEnd"/>
      <w:r w:rsidR="008200EF" w:rsidRPr="0042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00EF" w:rsidRPr="00427A51">
        <w:rPr>
          <w:rStyle w:val="fontstyle01"/>
          <w:rFonts w:ascii="Times New Roman" w:hAnsi="Times New Roman" w:cs="Times New Roman"/>
          <w:sz w:val="28"/>
          <w:szCs w:val="28"/>
        </w:rPr>
        <w:t>- выработка предложений по совершенствованию системы мероприятий</w:t>
      </w:r>
      <w:r w:rsidR="008200EF" w:rsidRPr="0042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00EF" w:rsidRPr="00427A51">
        <w:rPr>
          <w:rStyle w:val="fontstyle01"/>
          <w:rFonts w:ascii="Times New Roman" w:hAnsi="Times New Roman" w:cs="Times New Roman"/>
          <w:sz w:val="28"/>
          <w:szCs w:val="28"/>
        </w:rPr>
        <w:t>противодействия терроризму и обеспечения безопасности центра.</w:t>
      </w:r>
    </w:p>
    <w:p w:rsidR="00DD15F0" w:rsidRPr="00427A51" w:rsidRDefault="00DD15F0" w:rsidP="00427A51">
      <w:pPr>
        <w:spacing w:before="100" w:beforeAutospacing="1" w:after="100" w:afterAutospacing="1" w:line="240" w:lineRule="auto"/>
        <w:ind w:firstLine="709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8200EF" w:rsidRPr="00427A51" w:rsidRDefault="008200EF" w:rsidP="00427A51">
      <w:pPr>
        <w:spacing w:before="100" w:beforeAutospacing="1" w:after="100" w:afterAutospacing="1" w:line="240" w:lineRule="auto"/>
        <w:ind w:firstLine="709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3.1.  Комиссия имеет право: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- принимать в пределах своей компетенции решения, необходимые для</w:t>
      </w:r>
      <w:r w:rsidRPr="0042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организации и осуществления мероприятий противодействия терроризму и обеспечения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безопасности центра;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- запрашивать у государственных, общественных и иных организаций и</w:t>
      </w:r>
      <w:r w:rsidRPr="0042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должностных лиц документы, материалы и информацию, необходимые для выполнения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возложенных на нее задач;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- привлекать должностных лиц и специалистов органов государственной власти,</w:t>
      </w:r>
      <w:r w:rsidRPr="0042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органов местного самоуправления, организаций (по согласованию с их руководителями)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для участия в работе Комиссии;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- вносить в установленном порядке предложения по входящим в компетенцию</w:t>
      </w:r>
      <w:r w:rsidRPr="0042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Комиссии вопросам, требующим решения 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>директора учреждения</w:t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;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ходом выполнения решений Комиссии.</w:t>
      </w:r>
    </w:p>
    <w:p w:rsidR="008200EF" w:rsidRPr="00427A51" w:rsidRDefault="00DD15F0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3.2. Председатель Комиссии: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- подписывает принятые Комиссией решения;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- принимает решение о проведении совещаний Комиссии при необходимости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безотлагательного рассмотрения вопросов, входящих в ее компетенцию;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ходом выполнения решений Комиссии.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3.3. Члены Комиссии обязаны: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- присутствовать на совещаниях Комиссии, участвовать в обсуждении</w:t>
      </w:r>
      <w:r w:rsidRPr="0042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рассматриваемых вопросов и выработке по ним решений;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- выполнять обязанности и поручения, определенные 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>председателем</w:t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Комиссии;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- принимать участие в осуществлении </w:t>
      </w:r>
      <w:proofErr w:type="gramStart"/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ходом выполнения решений</w:t>
      </w:r>
      <w:r w:rsidRPr="0042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Комиссии;</w:t>
      </w:r>
    </w:p>
    <w:p w:rsidR="008200EF" w:rsidRPr="00427A51" w:rsidRDefault="008200EF" w:rsidP="00427A51">
      <w:pPr>
        <w:spacing w:before="100" w:beforeAutospacing="1" w:after="100" w:afterAutospacing="1" w:line="240" w:lineRule="auto"/>
        <w:contextualSpacing/>
        <w:rPr>
          <w:rStyle w:val="fontstyle01"/>
          <w:rFonts w:ascii="Times New Roman" w:hAnsi="Times New Roman" w:cs="Times New Roman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- при невозможности присутствия на совещании (в экстренном случае)</w:t>
      </w:r>
      <w:r w:rsidRPr="00427A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заблаговременно извещать об этом ответственного 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председателя </w:t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Комиссии;</w:t>
      </w:r>
    </w:p>
    <w:p w:rsidR="004618DA" w:rsidRPr="00427A51" w:rsidRDefault="008200EF" w:rsidP="00427A5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- в случае необходимости направлять </w:t>
      </w:r>
      <w:r w:rsidR="00DD15F0" w:rsidRPr="00427A51">
        <w:rPr>
          <w:rStyle w:val="fontstyle01"/>
          <w:rFonts w:ascii="Times New Roman" w:hAnsi="Times New Roman" w:cs="Times New Roman"/>
          <w:sz w:val="28"/>
          <w:szCs w:val="28"/>
        </w:rPr>
        <w:t>председателю</w:t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 xml:space="preserve"> Комиссии свое мнение по</w:t>
      </w:r>
      <w:r w:rsidR="00DD15F0" w:rsidRPr="00427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A51">
        <w:rPr>
          <w:rStyle w:val="fontstyle01"/>
          <w:rFonts w:ascii="Times New Roman" w:hAnsi="Times New Roman" w:cs="Times New Roman"/>
          <w:sz w:val="28"/>
          <w:szCs w:val="28"/>
        </w:rPr>
        <w:t>вопросам повестки дня в письменном виде.</w:t>
      </w:r>
    </w:p>
    <w:sectPr w:rsidR="004618DA" w:rsidRPr="00427A51" w:rsidSect="00AF375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5074"/>
    <w:multiLevelType w:val="hybridMultilevel"/>
    <w:tmpl w:val="91A2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18"/>
    <w:rsid w:val="0000619A"/>
    <w:rsid w:val="00125F52"/>
    <w:rsid w:val="00366329"/>
    <w:rsid w:val="003B1EEA"/>
    <w:rsid w:val="003D6184"/>
    <w:rsid w:val="00427037"/>
    <w:rsid w:val="00427A51"/>
    <w:rsid w:val="004618DA"/>
    <w:rsid w:val="00513949"/>
    <w:rsid w:val="007D5200"/>
    <w:rsid w:val="008200EF"/>
    <w:rsid w:val="00973418"/>
    <w:rsid w:val="00A53E30"/>
    <w:rsid w:val="00A928ED"/>
    <w:rsid w:val="00AF3755"/>
    <w:rsid w:val="00B9145D"/>
    <w:rsid w:val="00CA716D"/>
    <w:rsid w:val="00D86C30"/>
    <w:rsid w:val="00DC6E6F"/>
    <w:rsid w:val="00DD15F0"/>
    <w:rsid w:val="00F21147"/>
    <w:rsid w:val="00F42D88"/>
    <w:rsid w:val="00F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00E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3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00E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Матвеева Галина Александровна</cp:lastModifiedBy>
  <cp:revision>22</cp:revision>
  <cp:lastPrinted>2021-01-25T06:13:00Z</cp:lastPrinted>
  <dcterms:created xsi:type="dcterms:W3CDTF">2021-01-25T01:29:00Z</dcterms:created>
  <dcterms:modified xsi:type="dcterms:W3CDTF">2024-03-07T02:24:00Z</dcterms:modified>
</cp:coreProperties>
</file>