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0A" w:rsidRDefault="00D37CBD" w:rsidP="00141E0A">
      <w:pPr>
        <w:pStyle w:val="TableParagraph"/>
        <w:spacing w:before="74"/>
        <w:ind w:left="50" w:right="286"/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28"/>
        </w:rPr>
        <w:t xml:space="preserve"> </w:t>
      </w:r>
      <w:r w:rsidR="00141E0A" w:rsidRPr="00141E0A">
        <w:rPr>
          <w:b/>
          <w:i/>
          <w:color w:val="002060"/>
          <w:sz w:val="32"/>
          <w:szCs w:val="32"/>
        </w:rPr>
        <w:t>Сохранить зрение за компьютером</w:t>
      </w:r>
    </w:p>
    <w:p w:rsidR="004D6359" w:rsidRPr="00141E0A" w:rsidRDefault="004D6359" w:rsidP="00141E0A">
      <w:pPr>
        <w:pStyle w:val="TableParagraph"/>
        <w:spacing w:before="74"/>
        <w:ind w:left="50" w:right="286"/>
        <w:jc w:val="center"/>
        <w:rPr>
          <w:b/>
          <w:i/>
          <w:color w:val="002060"/>
          <w:sz w:val="28"/>
        </w:rPr>
      </w:pPr>
      <w:r w:rsidRPr="000C48F9">
        <w:rPr>
          <w:rFonts w:ascii="Times New Roman" w:hAnsi="Times New Roman" w:cs="Times New Roman"/>
          <w:bCs/>
          <w:iCs/>
          <w:noProof/>
          <w:color w:val="002060"/>
          <w:sz w:val="32"/>
          <w:szCs w:val="32"/>
        </w:rPr>
        <w:drawing>
          <wp:inline distT="0" distB="0" distL="0" distR="0" wp14:anchorId="1FF5CCE0" wp14:editId="33C17741">
            <wp:extent cx="2247900" cy="1719950"/>
            <wp:effectExtent l="0" t="0" r="0" b="0"/>
            <wp:docPr id="11" name="Рисунок 11" descr="C:\Users\Светлана\Desktop\front_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front_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49" cy="172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E0A" w:rsidRPr="00141E0A" w:rsidRDefault="00141E0A" w:rsidP="00EC5683">
      <w:pPr>
        <w:widowControl/>
        <w:shd w:val="clear" w:color="auto" w:fill="FFFFFF"/>
        <w:autoSpaceDE/>
        <w:autoSpaceDN/>
        <w:spacing w:after="150"/>
        <w:jc w:val="both"/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</w:pPr>
      <w:r w:rsidRPr="00141E0A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>Рекомендуется проводить перед компьютером не более 6 часов, а детям – до 3 часов. Но не всегда это возможно. Поэтому при постоянной работе за компьютером часто появляются такие проблемы:</w:t>
      </w:r>
    </w:p>
    <w:p w:rsidR="00141E0A" w:rsidRPr="00141E0A" w:rsidRDefault="00141E0A" w:rsidP="00EC5683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</w:pPr>
      <w:r w:rsidRPr="00141E0A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>компьютерный зрительный синдром приводит к тому, что буквы расплываются,</w:t>
      </w:r>
    </w:p>
    <w:p w:rsidR="00141E0A" w:rsidRPr="00141E0A" w:rsidRDefault="00141E0A" w:rsidP="00141E0A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</w:pPr>
      <w:r w:rsidRPr="00141E0A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>появляется жжение, глаза краснеют;</w:t>
      </w:r>
    </w:p>
    <w:p w:rsidR="00141E0A" w:rsidRPr="00141E0A" w:rsidRDefault="00141E0A" w:rsidP="00141E0A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</w:pPr>
      <w:r w:rsidRPr="00141E0A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>при астенопии возникает резь в глазах,</w:t>
      </w:r>
      <w:r w:rsidR="00EC5683">
        <w:rPr>
          <w:rFonts w:asciiTheme="minorHAnsi" w:eastAsia="Times New Roman" w:hAnsiTheme="minorHAnsi" w:cs="Times New Roman"/>
          <w:color w:val="353535"/>
          <w:sz w:val="27"/>
          <w:szCs w:val="27"/>
          <w:lang w:eastAsia="ru-RU"/>
        </w:rPr>
        <w:t xml:space="preserve"> </w:t>
      </w:r>
      <w:r w:rsidRPr="00141E0A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>слезотечение;</w:t>
      </w:r>
    </w:p>
    <w:p w:rsidR="00141E0A" w:rsidRPr="00141E0A" w:rsidRDefault="00141E0A" w:rsidP="00EC5683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</w:pPr>
      <w:r w:rsidRPr="00141E0A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>синдром сухого глаза сопровождается болью, зудом, ощущением песка в глазах.</w:t>
      </w:r>
      <w:r w:rsidR="00EC5683" w:rsidRPr="00EC5683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 xml:space="preserve"> </w:t>
      </w:r>
    </w:p>
    <w:p w:rsidR="00141E0A" w:rsidRPr="00141E0A" w:rsidRDefault="00141E0A" w:rsidP="00EC5683">
      <w:pPr>
        <w:widowControl/>
        <w:shd w:val="clear" w:color="auto" w:fill="FFFFFF"/>
        <w:autoSpaceDE/>
        <w:autoSpaceDN/>
        <w:spacing w:line="360" w:lineRule="atLeast"/>
        <w:jc w:val="both"/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</w:pPr>
      <w:r w:rsidRPr="00141E0A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 xml:space="preserve">Чтобы этого избежать, нужно знать правила работы за компьютером. </w:t>
      </w:r>
      <w:r w:rsidRPr="00141E0A">
        <w:rPr>
          <w:rFonts w:ascii="Montserrat" w:eastAsia="Times New Roman" w:hAnsi="Montserrat" w:cs="Times New Roman"/>
          <w:b/>
          <w:color w:val="353535"/>
          <w:sz w:val="27"/>
          <w:szCs w:val="27"/>
          <w:lang w:eastAsia="ru-RU"/>
        </w:rPr>
        <w:t>Самое главное</w:t>
      </w:r>
      <w:r w:rsidRPr="00141E0A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 xml:space="preserve"> – это расстояние до монитора. Экран должен быть немного ниже уровня глаз, </w:t>
      </w:r>
      <w:r w:rsidRPr="00141E0A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>расположен на расстоянии вытянутой руки. Сидеть нужно ровно, желательно кресло с анатомической спинкой.</w:t>
      </w:r>
      <w:r w:rsidR="00EC5683">
        <w:rPr>
          <w:rFonts w:asciiTheme="minorHAnsi" w:eastAsia="Times New Roman" w:hAnsiTheme="minorHAnsi" w:cs="Times New Roman"/>
          <w:color w:val="353535"/>
          <w:sz w:val="27"/>
          <w:szCs w:val="27"/>
          <w:lang w:eastAsia="ru-RU"/>
        </w:rPr>
        <w:t xml:space="preserve"> </w:t>
      </w:r>
      <w:r w:rsidRPr="00141E0A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>Нельзя напрягать шею или руки, это нарушает кровообращение.</w:t>
      </w:r>
    </w:p>
    <w:p w:rsidR="00EC5683" w:rsidRDefault="00141E0A" w:rsidP="007307A8">
      <w:pPr>
        <w:widowControl/>
        <w:shd w:val="clear" w:color="auto" w:fill="FFFFFF"/>
        <w:autoSpaceDE/>
        <w:autoSpaceDN/>
        <w:spacing w:line="360" w:lineRule="atLeast"/>
        <w:jc w:val="both"/>
        <w:rPr>
          <w:rFonts w:asciiTheme="minorHAnsi" w:eastAsia="Times New Roman" w:hAnsiTheme="minorHAnsi" w:cs="Times New Roman"/>
          <w:color w:val="353535"/>
          <w:sz w:val="27"/>
          <w:szCs w:val="27"/>
          <w:lang w:eastAsia="ru-RU"/>
        </w:rPr>
      </w:pPr>
      <w:r w:rsidRPr="00141E0A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>При длительной работе за компьютером очень важно каждые 30-40 минут делать перерывы, выполняя гимнастику для глаз или глядя в окно. А при взгляде на монитор необходимо регулярно моргать, это помогает избежать сухости. Чтобы нейтрализовать вредное излучение от экрана, рекомендуется</w:t>
      </w:r>
      <w:r w:rsidR="00EC5683">
        <w:rPr>
          <w:rFonts w:asciiTheme="minorHAnsi" w:eastAsia="Times New Roman" w:hAnsiTheme="minorHAnsi" w:cs="Times New Roman"/>
          <w:color w:val="353535"/>
          <w:sz w:val="27"/>
          <w:szCs w:val="27"/>
          <w:lang w:eastAsia="ru-RU"/>
        </w:rPr>
        <w:t xml:space="preserve"> </w:t>
      </w:r>
      <w:r w:rsidRPr="00141E0A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>пользоваться специальными очками или линзами.</w:t>
      </w:r>
    </w:p>
    <w:p w:rsidR="007307A8" w:rsidRPr="007307A8" w:rsidRDefault="007307A8" w:rsidP="007307A8">
      <w:pPr>
        <w:widowControl/>
        <w:shd w:val="clear" w:color="auto" w:fill="FFFFFF"/>
        <w:autoSpaceDE/>
        <w:autoSpaceDN/>
        <w:spacing w:line="360" w:lineRule="atLeast"/>
        <w:jc w:val="both"/>
        <w:rPr>
          <w:rFonts w:asciiTheme="minorHAnsi" w:eastAsia="Times New Roman" w:hAnsiTheme="minorHAnsi" w:cs="Times New Roman"/>
          <w:color w:val="353535"/>
          <w:sz w:val="27"/>
          <w:szCs w:val="27"/>
          <w:lang w:eastAsia="ru-RU"/>
        </w:rPr>
      </w:pPr>
    </w:p>
    <w:p w:rsidR="00EC5683" w:rsidRDefault="00EC5683" w:rsidP="00141E0A">
      <w:pPr>
        <w:pStyle w:val="a4"/>
        <w:spacing w:before="0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</w:p>
    <w:p w:rsidR="00EC5683" w:rsidRDefault="00EC5683" w:rsidP="00EC5683">
      <w:pPr>
        <w:pStyle w:val="a4"/>
        <w:spacing w:before="0"/>
        <w:ind w:left="0"/>
        <w:jc w:val="left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</w:p>
    <w:p w:rsidR="00141E0A" w:rsidRPr="00141E0A" w:rsidRDefault="00141E0A" w:rsidP="00EC5683">
      <w:pPr>
        <w:pStyle w:val="a4"/>
        <w:spacing w:before="0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Наш адрес:</w:t>
      </w:r>
    </w:p>
    <w:p w:rsidR="00141E0A" w:rsidRPr="00141E0A" w:rsidRDefault="00141E0A" w:rsidP="00EC5683">
      <w:pPr>
        <w:pStyle w:val="a4"/>
        <w:spacing w:before="0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</w:p>
    <w:p w:rsidR="00141E0A" w:rsidRPr="00141E0A" w:rsidRDefault="00141E0A" w:rsidP="00EC5683">
      <w:pPr>
        <w:pStyle w:val="a4"/>
        <w:spacing w:before="0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662850,</w:t>
      </w:r>
    </w:p>
    <w:p w:rsidR="00141E0A" w:rsidRPr="00141E0A" w:rsidRDefault="00141E0A" w:rsidP="00EC5683">
      <w:pPr>
        <w:pStyle w:val="a4"/>
        <w:spacing w:before="0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 xml:space="preserve">Красноярский край, </w:t>
      </w:r>
      <w:proofErr w:type="spellStart"/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Каратузский</w:t>
      </w:r>
      <w:proofErr w:type="spellEnd"/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 xml:space="preserve"> район,</w:t>
      </w:r>
    </w:p>
    <w:p w:rsidR="00141E0A" w:rsidRPr="00141E0A" w:rsidRDefault="00141E0A" w:rsidP="00EC5683">
      <w:pPr>
        <w:pStyle w:val="a4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  <w:proofErr w:type="spellStart"/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с.Каратузское</w:t>
      </w:r>
      <w:proofErr w:type="spellEnd"/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 xml:space="preserve">, </w:t>
      </w:r>
    </w:p>
    <w:p w:rsidR="00141E0A" w:rsidRPr="00141E0A" w:rsidRDefault="00141E0A" w:rsidP="00EC5683">
      <w:pPr>
        <w:pStyle w:val="a4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ул. Колхозная, д. 95</w:t>
      </w:r>
    </w:p>
    <w:p w:rsidR="00141E0A" w:rsidRDefault="00141E0A" w:rsidP="00EC5683">
      <w:pPr>
        <w:pStyle w:val="a4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тел. 8(39137)2-2</w:t>
      </w:r>
      <w:r w:rsidR="00BC07D9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4-30</w:t>
      </w:r>
    </w:p>
    <w:p w:rsidR="00EC5683" w:rsidRDefault="00EC5683" w:rsidP="00EC5683">
      <w:pPr>
        <w:pStyle w:val="a4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</w:p>
    <w:p w:rsidR="004D6359" w:rsidRDefault="004D6359" w:rsidP="00EC5683">
      <w:pPr>
        <w:pStyle w:val="a4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</w:p>
    <w:p w:rsidR="004D6359" w:rsidRPr="00141E0A" w:rsidRDefault="004D6359" w:rsidP="00EC5683">
      <w:pPr>
        <w:pStyle w:val="a4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</w:p>
    <w:p w:rsidR="00D95BEF" w:rsidRPr="00191DDA" w:rsidRDefault="007846E1" w:rsidP="00BC225F">
      <w:pPr>
        <w:pStyle w:val="11"/>
        <w:spacing w:before="75"/>
        <w:ind w:left="426" w:right="229"/>
        <w:rPr>
          <w:color w:val="002060"/>
          <w:sz w:val="20"/>
          <w:szCs w:val="20"/>
        </w:rPr>
      </w:pPr>
      <w:r w:rsidRPr="00191DDA">
        <w:rPr>
          <w:color w:val="002060"/>
          <w:sz w:val="20"/>
          <w:szCs w:val="20"/>
        </w:rPr>
        <w:t>КРАЕВОЕ ГОСУДАРСТВЕННОЕ БЮДЖЕТНОЕ УЧРЕЖДЕНИЕ СОЦИАЛЬНОГООБСЛУЖИВАНИЯ "КОМПЛЕКСНЫЙ ЦЕНТР СОЦИАЛЬНОГО ОБСЛУЖИВАНИЯ НАСЕЛЕНИЯ "К</w:t>
      </w:r>
      <w:r w:rsidR="00191DDA">
        <w:rPr>
          <w:color w:val="002060"/>
          <w:sz w:val="20"/>
          <w:szCs w:val="20"/>
        </w:rPr>
        <w:t>АРАТУЗСКИЙ</w:t>
      </w:r>
      <w:r w:rsidRPr="00191DDA">
        <w:rPr>
          <w:color w:val="002060"/>
          <w:sz w:val="20"/>
          <w:szCs w:val="20"/>
        </w:rPr>
        <w:t>"</w:t>
      </w:r>
    </w:p>
    <w:p w:rsidR="00D95BEF" w:rsidRDefault="00D95BEF">
      <w:pPr>
        <w:pStyle w:val="a3"/>
        <w:rPr>
          <w:sz w:val="28"/>
        </w:rPr>
      </w:pPr>
    </w:p>
    <w:p w:rsidR="00191DDA" w:rsidRDefault="00191DDA">
      <w:pPr>
        <w:pStyle w:val="a3"/>
        <w:ind w:left="946" w:right="322" w:hanging="1"/>
        <w:jc w:val="center"/>
        <w:rPr>
          <w:color w:val="1C607B"/>
          <w:spacing w:val="-2"/>
        </w:rPr>
      </w:pPr>
    </w:p>
    <w:p w:rsidR="00191DDA" w:rsidRDefault="00191DDA">
      <w:pPr>
        <w:pStyle w:val="a3"/>
        <w:ind w:left="946" w:right="322" w:hanging="1"/>
        <w:jc w:val="center"/>
        <w:rPr>
          <w:color w:val="1C607B"/>
          <w:spacing w:val="-2"/>
        </w:rPr>
      </w:pPr>
    </w:p>
    <w:p w:rsidR="00D95BEF" w:rsidRDefault="00414311">
      <w:pPr>
        <w:pStyle w:val="a3"/>
        <w:ind w:left="946" w:right="322" w:hanging="1"/>
        <w:jc w:val="center"/>
        <w:rPr>
          <w:color w:val="1C607B"/>
          <w:spacing w:val="-2"/>
        </w:rPr>
      </w:pPr>
      <w:bookmarkStart w:id="0" w:name="_GoBack"/>
      <w:bookmarkEnd w:id="0"/>
      <w:r>
        <w:rPr>
          <w:color w:val="1C607B"/>
          <w:spacing w:val="-2"/>
        </w:rPr>
        <w:t xml:space="preserve"> </w:t>
      </w:r>
    </w:p>
    <w:p w:rsidR="00414311" w:rsidRDefault="00414311" w:rsidP="00D37CBD">
      <w:pPr>
        <w:pStyle w:val="a3"/>
        <w:ind w:right="322"/>
        <w:rPr>
          <w:color w:val="1C607B"/>
          <w:spacing w:val="-2"/>
        </w:rPr>
      </w:pPr>
    </w:p>
    <w:p w:rsidR="00414311" w:rsidRDefault="00414311">
      <w:pPr>
        <w:pStyle w:val="a3"/>
        <w:ind w:left="946" w:right="322" w:hanging="1"/>
        <w:jc w:val="center"/>
        <w:rPr>
          <w:color w:val="1C607B"/>
          <w:spacing w:val="-2"/>
        </w:rPr>
      </w:pPr>
    </w:p>
    <w:p w:rsidR="00414311" w:rsidRPr="00D37CBD" w:rsidRDefault="00D37CBD" w:rsidP="00D37CBD">
      <w:pPr>
        <w:pStyle w:val="a3"/>
        <w:ind w:left="946" w:right="322" w:hanging="1"/>
        <w:jc w:val="center"/>
        <w:rPr>
          <w:color w:val="FF0000"/>
          <w:spacing w:val="-2"/>
          <w:sz w:val="36"/>
          <w:szCs w:val="36"/>
        </w:rPr>
      </w:pPr>
      <w:r>
        <w:rPr>
          <w:color w:val="FF0000"/>
          <w:spacing w:val="-2"/>
          <w:sz w:val="36"/>
          <w:szCs w:val="36"/>
        </w:rPr>
        <w:t>БЕРЕГИТЕ СВОЕ ЗРЕНИЕ!</w:t>
      </w:r>
    </w:p>
    <w:p w:rsidR="00F4324F" w:rsidRPr="00B5300E" w:rsidRDefault="00D37CBD" w:rsidP="00D37CBD">
      <w:pPr>
        <w:pStyle w:val="a3"/>
        <w:spacing w:before="397" w:line="480" w:lineRule="auto"/>
        <w:ind w:left="1134" w:right="1325" w:hanging="141"/>
        <w:jc w:val="center"/>
        <w:rPr>
          <w:color w:val="1C607B"/>
        </w:rPr>
      </w:pPr>
      <w:r>
        <w:rPr>
          <w:rFonts w:ascii="Times New Roman" w:hAnsi="Times New Roman" w:cs="Times New Roman"/>
          <w:b w:val="0"/>
          <w:i w:val="0"/>
          <w:noProof/>
          <w:color w:val="005349"/>
          <w:sz w:val="28"/>
          <w:szCs w:val="28"/>
        </w:rPr>
        <w:t xml:space="preserve"> </w:t>
      </w:r>
      <w:r w:rsidR="000C48F9" w:rsidRPr="000C48F9">
        <w:rPr>
          <w:rFonts w:ascii="Times New Roman" w:hAnsi="Times New Roman" w:cs="Times New Roman"/>
          <w:b w:val="0"/>
          <w:i w:val="0"/>
          <w:noProof/>
          <w:color w:val="005349"/>
          <w:sz w:val="28"/>
          <w:szCs w:val="28"/>
        </w:rPr>
        <w:drawing>
          <wp:inline distT="0" distB="0" distL="0" distR="0">
            <wp:extent cx="2705100" cy="2218690"/>
            <wp:effectExtent l="0" t="0" r="0" b="0"/>
            <wp:docPr id="12" name="Рисунок 12" descr="C:\Users\Светлана\Desktop\org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лана\Desktop\organ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571" cy="223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311" w:rsidRPr="00674BDF">
        <w:rPr>
          <w:color w:val="365F91" w:themeColor="accent1" w:themeShade="BF"/>
        </w:rPr>
        <w:t xml:space="preserve">                  </w:t>
      </w:r>
    </w:p>
    <w:p w:rsidR="000C48F9" w:rsidRDefault="000C48F9" w:rsidP="00414311">
      <w:pPr>
        <w:pStyle w:val="a3"/>
        <w:spacing w:before="397" w:line="480" w:lineRule="auto"/>
        <w:ind w:left="851" w:right="1325" w:hanging="851"/>
        <w:jc w:val="center"/>
        <w:rPr>
          <w:color w:val="365F91" w:themeColor="accent1" w:themeShade="BF"/>
        </w:rPr>
      </w:pPr>
    </w:p>
    <w:p w:rsidR="00D95BEF" w:rsidRPr="00053EAB" w:rsidRDefault="00F4324F" w:rsidP="00C60392">
      <w:pPr>
        <w:pStyle w:val="a3"/>
        <w:spacing w:before="397" w:line="480" w:lineRule="auto"/>
        <w:ind w:left="851" w:right="1325" w:hanging="851"/>
        <w:rPr>
          <w:color w:val="002060"/>
        </w:rPr>
        <w:sectPr w:rsidR="00D95BEF" w:rsidRPr="00053EAB" w:rsidSect="00413DAC">
          <w:type w:val="continuous"/>
          <w:pgSz w:w="16840" w:h="11910" w:orient="landscape"/>
          <w:pgMar w:top="320" w:right="80" w:bottom="280" w:left="426" w:header="720" w:footer="720" w:gutter="0"/>
          <w:cols w:num="3" w:space="1085" w:equalWidth="0">
            <w:col w:w="4509" w:space="743"/>
            <w:col w:w="5257" w:space="137"/>
            <w:col w:w="5874"/>
          </w:cols>
        </w:sectPr>
      </w:pPr>
      <w:r w:rsidRPr="00053EAB">
        <w:rPr>
          <w:color w:val="002060"/>
        </w:rPr>
        <w:t xml:space="preserve">                            </w:t>
      </w:r>
      <w:proofErr w:type="spellStart"/>
      <w:r w:rsidR="007846E1" w:rsidRPr="00053EAB">
        <w:rPr>
          <w:color w:val="002060"/>
        </w:rPr>
        <w:t>с.Каратузское</w:t>
      </w:r>
      <w:proofErr w:type="spellEnd"/>
      <w:r w:rsidR="007846E1" w:rsidRPr="00053EAB">
        <w:rPr>
          <w:color w:val="002060"/>
        </w:rPr>
        <w:t xml:space="preserve"> 2024 г</w:t>
      </w:r>
      <w:r w:rsidR="0090271A" w:rsidRPr="00053EAB">
        <w:rPr>
          <w:color w:val="002060"/>
        </w:rPr>
        <w:t>.</w:t>
      </w:r>
    </w:p>
    <w:p w:rsidR="00ED5895" w:rsidRDefault="00ED5895" w:rsidP="00C60392">
      <w:pPr>
        <w:tabs>
          <w:tab w:val="left" w:pos="6747"/>
          <w:tab w:val="left" w:pos="12000"/>
        </w:tabs>
        <w:jc w:val="center"/>
        <w:rPr>
          <w:rFonts w:ascii="Times New Roman" w:hAnsi="Times New Roman" w:cs="Times New Roman"/>
          <w:b/>
          <w:i/>
          <w:color w:val="005349"/>
          <w:sz w:val="32"/>
          <w:szCs w:val="32"/>
        </w:rPr>
      </w:pPr>
    </w:p>
    <w:p w:rsidR="00ED348C" w:rsidRPr="00ED348C" w:rsidRDefault="00ED348C" w:rsidP="001C224D">
      <w:pPr>
        <w:widowControl/>
        <w:shd w:val="clear" w:color="auto" w:fill="FFFFFF"/>
        <w:autoSpaceDE/>
        <w:autoSpaceDN/>
        <w:spacing w:after="150" w:line="360" w:lineRule="atLeast"/>
        <w:ind w:left="720" w:firstLine="720"/>
        <w:jc w:val="both"/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</w:pPr>
      <w:r w:rsidRPr="00ED348C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>С</w:t>
      </w:r>
      <w:r w:rsidR="001C224D">
        <w:rPr>
          <w:rFonts w:asciiTheme="minorHAnsi" w:eastAsia="Times New Roman" w:hAnsiTheme="minorHAnsi" w:cs="Times New Roman"/>
          <w:color w:val="353535"/>
          <w:sz w:val="27"/>
          <w:szCs w:val="27"/>
          <w:lang w:eastAsia="ru-RU"/>
        </w:rPr>
        <w:t xml:space="preserve"> </w:t>
      </w:r>
      <w:r w:rsidRPr="00ED348C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>возрастом зрение портится у всех, но в современном обществе </w:t>
      </w:r>
      <w:hyperlink r:id="rId7" w:tgtFrame="_blank" w:tooltip="Что такое близорукость" w:history="1">
        <w:r w:rsidRPr="00ED348C">
          <w:rPr>
            <w:rFonts w:ascii="Montserrat" w:eastAsia="Times New Roman" w:hAnsi="Montserrat" w:cs="Times New Roman"/>
            <w:b/>
            <w:bCs/>
            <w:color w:val="337AB7"/>
            <w:sz w:val="27"/>
            <w:szCs w:val="27"/>
            <w:u w:val="single"/>
            <w:lang w:eastAsia="ru-RU"/>
          </w:rPr>
          <w:t>близорукость</w:t>
        </w:r>
      </w:hyperlink>
      <w:r w:rsidRPr="00ED348C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> – одна из самых</w:t>
      </w:r>
      <w:r w:rsidR="001C224D">
        <w:rPr>
          <w:rFonts w:asciiTheme="minorHAnsi" w:eastAsia="Times New Roman" w:hAnsiTheme="minorHAnsi" w:cs="Times New Roman"/>
          <w:color w:val="353535"/>
          <w:sz w:val="27"/>
          <w:szCs w:val="27"/>
          <w:lang w:eastAsia="ru-RU"/>
        </w:rPr>
        <w:t xml:space="preserve"> </w:t>
      </w:r>
      <w:r w:rsidRPr="00ED348C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>распространенных проблем.</w:t>
      </w:r>
      <w:r w:rsidR="001C224D">
        <w:rPr>
          <w:rFonts w:asciiTheme="minorHAnsi" w:eastAsia="Times New Roman" w:hAnsiTheme="minorHAnsi" w:cs="Times New Roman"/>
          <w:color w:val="353535"/>
          <w:sz w:val="27"/>
          <w:szCs w:val="27"/>
          <w:lang w:eastAsia="ru-RU"/>
        </w:rPr>
        <w:t xml:space="preserve"> </w:t>
      </w:r>
      <w:r w:rsidRPr="00ED348C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>Чтобы избежать раннего ухудшения зрения, нужно соблюдать несколько несложных правил:</w:t>
      </w:r>
    </w:p>
    <w:p w:rsidR="00ED348C" w:rsidRPr="00ED348C" w:rsidRDefault="00ED348C" w:rsidP="00141E0A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</w:pPr>
      <w:r w:rsidRPr="00ED348C">
        <w:rPr>
          <w:rFonts w:ascii="Montserrat" w:eastAsia="Times New Roman" w:hAnsi="Montserrat" w:cs="Times New Roman"/>
          <w:b/>
          <w:color w:val="353535"/>
          <w:sz w:val="30"/>
          <w:szCs w:val="30"/>
          <w:lang w:eastAsia="ru-RU"/>
        </w:rPr>
        <w:t>Защищать глаза</w:t>
      </w:r>
      <w:r w:rsidRPr="00ED348C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 xml:space="preserve"> от ультрафиолетового излучения и прямого попадания света, иначе можно повредить сетчатку. Для этого желательно использовать темные очки</w:t>
      </w:r>
      <w:r>
        <w:rPr>
          <w:rFonts w:asciiTheme="minorHAnsi" w:eastAsia="Times New Roman" w:hAnsiTheme="minorHAnsi" w:cs="Times New Roman"/>
          <w:color w:val="353535"/>
          <w:sz w:val="30"/>
          <w:szCs w:val="30"/>
          <w:lang w:eastAsia="ru-RU"/>
        </w:rPr>
        <w:t>.</w:t>
      </w:r>
    </w:p>
    <w:p w:rsidR="00ED348C" w:rsidRPr="00ED348C" w:rsidRDefault="007307A8" w:rsidP="00141E0A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</w:pPr>
      <w:r w:rsidRPr="007307A8">
        <w:rPr>
          <w:rFonts w:ascii="Montserrat" w:eastAsia="Times New Roman" w:hAnsi="Montserrat" w:cs="Times New Roman"/>
          <w:b/>
          <w:color w:val="353535"/>
          <w:sz w:val="30"/>
          <w:szCs w:val="30"/>
          <w:lang w:eastAsia="ru-RU"/>
        </w:rPr>
        <w:t>Следить за освещением</w:t>
      </w:r>
      <w:r w:rsidRPr="007307A8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 xml:space="preserve"> рабочего места и не читать в темноте.</w:t>
      </w:r>
      <w:r>
        <w:rPr>
          <w:rFonts w:asciiTheme="minorHAnsi" w:eastAsia="Times New Roman" w:hAnsiTheme="minorHAnsi" w:cs="Times New Roman"/>
          <w:color w:val="353535"/>
          <w:sz w:val="30"/>
          <w:szCs w:val="30"/>
          <w:lang w:eastAsia="ru-RU"/>
        </w:rPr>
        <w:t xml:space="preserve"> </w:t>
      </w:r>
      <w:r w:rsidR="00ED348C" w:rsidRPr="007307A8">
        <w:rPr>
          <w:rFonts w:asciiTheme="minorHAnsi" w:eastAsia="Times New Roman" w:hAnsiTheme="minorHAnsi" w:cs="Times New Roman"/>
          <w:color w:val="353535"/>
          <w:sz w:val="30"/>
          <w:szCs w:val="30"/>
          <w:lang w:eastAsia="ru-RU"/>
        </w:rPr>
        <w:t>С</w:t>
      </w:r>
      <w:r w:rsidR="00ED348C" w:rsidRPr="00ED348C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>нижать яркость экрана</w:t>
      </w:r>
      <w:r w:rsidR="00ED348C" w:rsidRPr="00ED348C">
        <w:rPr>
          <w:rFonts w:ascii="Montserrat" w:eastAsia="Times New Roman" w:hAnsi="Montserrat" w:cs="Times New Roman"/>
          <w:b/>
          <w:color w:val="353535"/>
          <w:sz w:val="30"/>
          <w:szCs w:val="30"/>
          <w:lang w:eastAsia="ru-RU"/>
        </w:rPr>
        <w:t xml:space="preserve"> </w:t>
      </w:r>
      <w:r w:rsidR="00ED348C" w:rsidRPr="00ED348C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>смартфона и монитора компьютера. Особенно это важно, когда в помещении темно – резкий контраст яркости</w:t>
      </w:r>
      <w:r w:rsidR="001C224D">
        <w:rPr>
          <w:rFonts w:asciiTheme="minorHAnsi" w:eastAsia="Times New Roman" w:hAnsiTheme="minorHAnsi" w:cs="Times New Roman"/>
          <w:color w:val="353535"/>
          <w:sz w:val="30"/>
          <w:szCs w:val="30"/>
          <w:lang w:eastAsia="ru-RU"/>
        </w:rPr>
        <w:t xml:space="preserve">, </w:t>
      </w:r>
      <w:r w:rsidR="001C224D" w:rsidRPr="001C224D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 xml:space="preserve">это </w:t>
      </w:r>
      <w:r w:rsidR="001C224D" w:rsidRPr="00ED348C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>создает</w:t>
      </w:r>
      <w:r w:rsidR="00ED348C" w:rsidRPr="00ED348C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 xml:space="preserve"> большую нагрузку на глаза.</w:t>
      </w:r>
    </w:p>
    <w:p w:rsidR="00ED348C" w:rsidRPr="00ED348C" w:rsidRDefault="00ED348C" w:rsidP="00ED348C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</w:pPr>
      <w:r w:rsidRPr="00141E0A">
        <w:rPr>
          <w:rFonts w:asciiTheme="minorHAnsi" w:eastAsia="Times New Roman" w:hAnsiTheme="minorHAnsi" w:cs="Times New Roman"/>
          <w:b/>
          <w:color w:val="353535"/>
          <w:sz w:val="30"/>
          <w:szCs w:val="30"/>
          <w:lang w:eastAsia="ru-RU"/>
        </w:rPr>
        <w:t>Ч</w:t>
      </w:r>
      <w:r w:rsidRPr="00ED348C">
        <w:rPr>
          <w:rFonts w:ascii="Montserrat" w:eastAsia="Times New Roman" w:hAnsi="Montserrat" w:cs="Times New Roman"/>
          <w:b/>
          <w:color w:val="353535"/>
          <w:sz w:val="30"/>
          <w:szCs w:val="30"/>
          <w:lang w:eastAsia="ru-RU"/>
        </w:rPr>
        <w:t>аще гулять</w:t>
      </w:r>
      <w:r w:rsidRPr="00ED348C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 xml:space="preserve">. Это позволяет расслабить глаза, обеспечивает головной мозг кислородом. Особенно </w:t>
      </w:r>
      <w:r w:rsidRPr="00ED348C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>полезно гулять в тех местах, где много зелени.</w:t>
      </w:r>
    </w:p>
    <w:p w:rsidR="00ED348C" w:rsidRPr="00ED348C" w:rsidRDefault="001C224D" w:rsidP="00141E0A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</w:pPr>
      <w:r w:rsidRPr="001C224D">
        <w:rPr>
          <w:rFonts w:ascii="Montserrat" w:eastAsia="Times New Roman" w:hAnsi="Montserrat" w:cs="Times New Roman"/>
          <w:b/>
          <w:color w:val="353535"/>
          <w:sz w:val="30"/>
          <w:szCs w:val="30"/>
          <w:lang w:eastAsia="ru-RU"/>
        </w:rPr>
        <w:t>Посещать офт</w:t>
      </w:r>
      <w:r w:rsidRPr="001C224D">
        <w:rPr>
          <w:rFonts w:asciiTheme="minorHAnsi" w:eastAsia="Times New Roman" w:hAnsiTheme="minorHAnsi" w:cs="Times New Roman"/>
          <w:b/>
          <w:color w:val="353535"/>
          <w:sz w:val="30"/>
          <w:szCs w:val="30"/>
          <w:lang w:eastAsia="ru-RU"/>
        </w:rPr>
        <w:t>а</w:t>
      </w:r>
      <w:r w:rsidRPr="001C224D">
        <w:rPr>
          <w:rFonts w:ascii="Montserrat" w:eastAsia="Times New Roman" w:hAnsi="Montserrat" w:cs="Times New Roman"/>
          <w:b/>
          <w:color w:val="353535"/>
          <w:sz w:val="30"/>
          <w:szCs w:val="30"/>
          <w:lang w:eastAsia="ru-RU"/>
        </w:rPr>
        <w:t>льмолога</w:t>
      </w:r>
      <w:r w:rsidRPr="001C224D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 xml:space="preserve"> минимум раз в год, даже если</w:t>
      </w:r>
      <w:r>
        <w:rPr>
          <w:rFonts w:asciiTheme="minorHAnsi" w:eastAsia="Times New Roman" w:hAnsiTheme="minorHAnsi" w:cs="Times New Roman"/>
          <w:color w:val="353535"/>
          <w:sz w:val="30"/>
          <w:szCs w:val="30"/>
          <w:lang w:eastAsia="ru-RU"/>
        </w:rPr>
        <w:t xml:space="preserve"> </w:t>
      </w:r>
      <w:r w:rsidRPr="001C224D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>нет проблем со зрением.</w:t>
      </w:r>
      <w:r>
        <w:rPr>
          <w:rFonts w:asciiTheme="minorHAnsi" w:eastAsia="Times New Roman" w:hAnsiTheme="minorHAnsi" w:cs="Times New Roman"/>
          <w:color w:val="353535"/>
          <w:sz w:val="30"/>
          <w:szCs w:val="30"/>
          <w:lang w:eastAsia="ru-RU"/>
        </w:rPr>
        <w:t xml:space="preserve"> </w:t>
      </w:r>
      <w:r w:rsidRPr="001C224D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>Любые, даже незначительные, проблемы со зрением надо корректировать- носить очки или линзы.</w:t>
      </w:r>
    </w:p>
    <w:p w:rsidR="004D6359" w:rsidRPr="004D6359" w:rsidRDefault="00ED348C" w:rsidP="004D6359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</w:pPr>
      <w:r w:rsidRPr="00ED348C">
        <w:rPr>
          <w:rFonts w:ascii="Montserrat" w:eastAsia="Times New Roman" w:hAnsi="Montserrat" w:cs="Times New Roman"/>
          <w:b/>
          <w:color w:val="353535"/>
          <w:sz w:val="30"/>
          <w:szCs w:val="30"/>
          <w:lang w:eastAsia="ru-RU"/>
        </w:rPr>
        <w:t>Заботит</w:t>
      </w:r>
      <w:r w:rsidR="00141E0A" w:rsidRPr="001C224D">
        <w:rPr>
          <w:rFonts w:ascii="Montserrat" w:eastAsia="Times New Roman" w:hAnsi="Montserrat" w:cs="Times New Roman"/>
          <w:b/>
          <w:color w:val="353535"/>
          <w:sz w:val="30"/>
          <w:szCs w:val="30"/>
          <w:lang w:eastAsia="ru-RU"/>
        </w:rPr>
        <w:t>ь</w:t>
      </w:r>
      <w:r w:rsidRPr="00ED348C">
        <w:rPr>
          <w:rFonts w:ascii="Montserrat" w:eastAsia="Times New Roman" w:hAnsi="Montserrat" w:cs="Times New Roman"/>
          <w:b/>
          <w:color w:val="353535"/>
          <w:sz w:val="30"/>
          <w:szCs w:val="30"/>
          <w:lang w:eastAsia="ru-RU"/>
        </w:rPr>
        <w:t>ся о достаточном поступлении витаминов</w:t>
      </w:r>
      <w:r w:rsidRPr="00ED348C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 xml:space="preserve"> в организм. Особенно важны для зрения витамин А, Е, С. При недостатке витаминов в рационе нужно принимать поливитаминные препараты.</w:t>
      </w:r>
    </w:p>
    <w:p w:rsidR="00141E0A" w:rsidRPr="00141E0A" w:rsidRDefault="00141E0A" w:rsidP="00141E0A">
      <w:pPr>
        <w:pStyle w:val="a3"/>
        <w:spacing w:before="277"/>
        <w:jc w:val="center"/>
        <w:rPr>
          <w:b w:val="0"/>
          <w:sz w:val="32"/>
        </w:rPr>
      </w:pPr>
      <w:r w:rsidRPr="00D37CBD">
        <w:rPr>
          <w:rFonts w:ascii="Times New Roman" w:hAnsi="Times New Roman" w:cs="Times New Roman"/>
          <w:b w:val="0"/>
          <w:i w:val="0"/>
          <w:noProof/>
          <w:color w:val="005349"/>
          <w:sz w:val="28"/>
          <w:szCs w:val="28"/>
        </w:rPr>
        <w:drawing>
          <wp:inline distT="0" distB="0" distL="0" distR="0" wp14:anchorId="6232925F" wp14:editId="49263E2C">
            <wp:extent cx="2933065" cy="2704465"/>
            <wp:effectExtent l="0" t="0" r="0" b="0"/>
            <wp:docPr id="5" name="Рисунок 5" descr="C:\Users\Светлана\Desktop\7OTZ7ArnY8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7OTZ7ArnY8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359" w:rsidRDefault="004D6359" w:rsidP="00413DAC">
      <w:pPr>
        <w:widowControl/>
        <w:shd w:val="clear" w:color="auto" w:fill="FFFFFF"/>
        <w:autoSpaceDE/>
        <w:autoSpaceDN/>
        <w:spacing w:before="300" w:after="150" w:line="360" w:lineRule="atLeast"/>
        <w:jc w:val="center"/>
        <w:outlineLvl w:val="1"/>
        <w:rPr>
          <w:b/>
          <w:i/>
          <w:color w:val="002060"/>
          <w:sz w:val="28"/>
          <w:szCs w:val="28"/>
        </w:rPr>
      </w:pPr>
    </w:p>
    <w:p w:rsidR="00141E0A" w:rsidRDefault="00141E0A" w:rsidP="00413DAC">
      <w:pPr>
        <w:widowControl/>
        <w:shd w:val="clear" w:color="auto" w:fill="FFFFFF"/>
        <w:autoSpaceDE/>
        <w:autoSpaceDN/>
        <w:spacing w:before="300" w:after="150" w:line="360" w:lineRule="atLeast"/>
        <w:jc w:val="center"/>
        <w:outlineLvl w:val="1"/>
        <w:rPr>
          <w:b/>
          <w:i/>
          <w:color w:val="002060"/>
          <w:sz w:val="28"/>
          <w:szCs w:val="28"/>
        </w:rPr>
      </w:pPr>
      <w:r w:rsidRPr="00141E0A">
        <w:rPr>
          <w:b/>
          <w:i/>
          <w:color w:val="002060"/>
          <w:sz w:val="28"/>
          <w:szCs w:val="28"/>
        </w:rPr>
        <w:t>Правильный просмотр телевизора</w:t>
      </w:r>
    </w:p>
    <w:p w:rsidR="00282D0D" w:rsidRPr="00141E0A" w:rsidRDefault="00282D0D" w:rsidP="00EC5683">
      <w:pPr>
        <w:widowControl/>
        <w:shd w:val="clear" w:color="auto" w:fill="FFFFFF"/>
        <w:autoSpaceDE/>
        <w:autoSpaceDN/>
        <w:spacing w:before="300" w:after="150" w:line="360" w:lineRule="atLeast"/>
        <w:jc w:val="center"/>
        <w:outlineLvl w:val="1"/>
        <w:rPr>
          <w:b/>
          <w:i/>
          <w:color w:val="002060"/>
          <w:sz w:val="28"/>
          <w:szCs w:val="28"/>
        </w:rPr>
      </w:pPr>
      <w:r w:rsidRPr="00282D0D">
        <w:rPr>
          <w:b/>
          <w:i/>
          <w:noProof/>
          <w:color w:val="002060"/>
          <w:sz w:val="28"/>
          <w:szCs w:val="28"/>
        </w:rPr>
        <w:drawing>
          <wp:inline distT="0" distB="0" distL="0" distR="0">
            <wp:extent cx="2905125" cy="1905000"/>
            <wp:effectExtent l="0" t="0" r="0" b="0"/>
            <wp:docPr id="1" name="Рисунок 1" descr="C:\Users\Светлана\Desktop\article_1812_1478004825279_depositphotos_11988000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article_1812_1478004825279_depositphotos_11988000_m-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503" cy="191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E0A" w:rsidRPr="00141E0A" w:rsidRDefault="00141E0A" w:rsidP="001C224D">
      <w:pPr>
        <w:widowControl/>
        <w:shd w:val="clear" w:color="auto" w:fill="FFFFFF"/>
        <w:autoSpaceDE/>
        <w:autoSpaceDN/>
        <w:spacing w:after="150" w:line="360" w:lineRule="atLeast"/>
        <w:ind w:left="284"/>
        <w:jc w:val="both"/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</w:pPr>
      <w:r w:rsidRPr="00141E0A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 xml:space="preserve">Телевизор стал самым популярным способом отдыха. Но он тоже создает значительную нагрузку на зрение. </w:t>
      </w:r>
      <w:r w:rsidR="004D6359">
        <w:rPr>
          <w:rFonts w:asciiTheme="minorHAnsi" w:eastAsia="Times New Roman" w:hAnsiTheme="minorHAnsi" w:cs="Times New Roman"/>
          <w:color w:val="353535"/>
          <w:sz w:val="27"/>
          <w:szCs w:val="27"/>
          <w:lang w:eastAsia="ru-RU"/>
        </w:rPr>
        <w:t xml:space="preserve"> </w:t>
      </w:r>
      <w:r w:rsidRPr="00141E0A">
        <w:rPr>
          <w:rFonts w:ascii="Montserrat" w:eastAsia="Times New Roman" w:hAnsi="Montserrat" w:cs="Times New Roman"/>
          <w:color w:val="353535"/>
          <w:sz w:val="27"/>
          <w:szCs w:val="27"/>
          <w:lang w:eastAsia="ru-RU"/>
        </w:rPr>
        <w:t xml:space="preserve"> Есть несколько правил, которые важны как для детей, так и для взрослых:</w:t>
      </w:r>
    </w:p>
    <w:p w:rsidR="00141E0A" w:rsidRPr="00141E0A" w:rsidRDefault="00141E0A" w:rsidP="00141E0A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</w:pPr>
      <w:r w:rsidRPr="00141E0A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>сидеть нужно перед экраном, а не сбоку;</w:t>
      </w:r>
    </w:p>
    <w:p w:rsidR="00141E0A" w:rsidRPr="00141E0A" w:rsidRDefault="00141E0A" w:rsidP="00141E0A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</w:pPr>
      <w:r w:rsidRPr="00141E0A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>расстояние должно быть не менее 2 м;</w:t>
      </w:r>
    </w:p>
    <w:p w:rsidR="00141E0A" w:rsidRPr="00141E0A" w:rsidRDefault="00141E0A" w:rsidP="00141E0A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</w:pPr>
      <w:r w:rsidRPr="00141E0A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>нельзя смотреть телевизор в темноте;</w:t>
      </w:r>
    </w:p>
    <w:p w:rsidR="00141E0A" w:rsidRPr="00141E0A" w:rsidRDefault="00141E0A" w:rsidP="00141E0A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</w:pPr>
      <w:r w:rsidRPr="00141E0A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>глаза должны путешествовать по всему экрану, не стоит фиксировать их на одной точке;</w:t>
      </w:r>
    </w:p>
    <w:p w:rsidR="00D95BEF" w:rsidRPr="00BC07D9" w:rsidRDefault="00141E0A" w:rsidP="00BC07D9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</w:pPr>
      <w:r w:rsidRPr="00141E0A">
        <w:rPr>
          <w:rFonts w:ascii="Montserrat" w:eastAsia="Times New Roman" w:hAnsi="Montserrat" w:cs="Times New Roman"/>
          <w:color w:val="353535"/>
          <w:sz w:val="30"/>
          <w:szCs w:val="30"/>
          <w:lang w:eastAsia="ru-RU"/>
        </w:rPr>
        <w:t>периодически нужно менять позу, вставать и давать глазам отдохнуть.</w:t>
      </w:r>
    </w:p>
    <w:sectPr w:rsidR="00D95BEF" w:rsidRPr="00BC07D9" w:rsidSect="00F702D5">
      <w:pgSz w:w="16840" w:h="11910" w:orient="landscape"/>
      <w:pgMar w:top="426" w:right="397" w:bottom="280" w:left="426" w:header="720" w:footer="720" w:gutter="0"/>
      <w:cols w:num="3" w:space="6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3D4"/>
    <w:multiLevelType w:val="hybridMultilevel"/>
    <w:tmpl w:val="83DAA7C6"/>
    <w:lvl w:ilvl="0" w:tplc="F0604F9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EEE39C7"/>
    <w:multiLevelType w:val="multilevel"/>
    <w:tmpl w:val="985C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210E8"/>
    <w:multiLevelType w:val="hybridMultilevel"/>
    <w:tmpl w:val="001EFDFE"/>
    <w:lvl w:ilvl="0" w:tplc="A7C0F7D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9C62A5B"/>
    <w:multiLevelType w:val="hybridMultilevel"/>
    <w:tmpl w:val="F7925A68"/>
    <w:lvl w:ilvl="0" w:tplc="9B98A358">
      <w:numFmt w:val="bullet"/>
      <w:lvlText w:val=""/>
      <w:lvlJc w:val="left"/>
      <w:pPr>
        <w:ind w:left="665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spacing w:val="0"/>
        <w:w w:val="100"/>
        <w:sz w:val="24"/>
        <w:szCs w:val="24"/>
        <w:lang w:val="ru-RU" w:eastAsia="en-US" w:bidi="ar-SA"/>
      </w:rPr>
    </w:lvl>
    <w:lvl w:ilvl="1" w:tplc="F8BC058E">
      <w:numFmt w:val="bullet"/>
      <w:lvlText w:val="•"/>
      <w:lvlJc w:val="left"/>
      <w:pPr>
        <w:ind w:left="1101" w:hanging="348"/>
      </w:pPr>
      <w:rPr>
        <w:rFonts w:hint="default"/>
        <w:lang w:val="ru-RU" w:eastAsia="en-US" w:bidi="ar-SA"/>
      </w:rPr>
    </w:lvl>
    <w:lvl w:ilvl="2" w:tplc="7EF870D8">
      <w:numFmt w:val="bullet"/>
      <w:lvlText w:val="•"/>
      <w:lvlJc w:val="left"/>
      <w:pPr>
        <w:ind w:left="1543" w:hanging="348"/>
      </w:pPr>
      <w:rPr>
        <w:rFonts w:hint="default"/>
        <w:lang w:val="ru-RU" w:eastAsia="en-US" w:bidi="ar-SA"/>
      </w:rPr>
    </w:lvl>
    <w:lvl w:ilvl="3" w:tplc="A6F4730A">
      <w:numFmt w:val="bullet"/>
      <w:lvlText w:val="•"/>
      <w:lvlJc w:val="left"/>
      <w:pPr>
        <w:ind w:left="1985" w:hanging="348"/>
      </w:pPr>
      <w:rPr>
        <w:rFonts w:hint="default"/>
        <w:lang w:val="ru-RU" w:eastAsia="en-US" w:bidi="ar-SA"/>
      </w:rPr>
    </w:lvl>
    <w:lvl w:ilvl="4" w:tplc="E8B60AD4">
      <w:numFmt w:val="bullet"/>
      <w:lvlText w:val="•"/>
      <w:lvlJc w:val="left"/>
      <w:pPr>
        <w:ind w:left="2427" w:hanging="348"/>
      </w:pPr>
      <w:rPr>
        <w:rFonts w:hint="default"/>
        <w:lang w:val="ru-RU" w:eastAsia="en-US" w:bidi="ar-SA"/>
      </w:rPr>
    </w:lvl>
    <w:lvl w:ilvl="5" w:tplc="AA04E05C">
      <w:numFmt w:val="bullet"/>
      <w:lvlText w:val="•"/>
      <w:lvlJc w:val="left"/>
      <w:pPr>
        <w:ind w:left="2869" w:hanging="348"/>
      </w:pPr>
      <w:rPr>
        <w:rFonts w:hint="default"/>
        <w:lang w:val="ru-RU" w:eastAsia="en-US" w:bidi="ar-SA"/>
      </w:rPr>
    </w:lvl>
    <w:lvl w:ilvl="6" w:tplc="AA120666">
      <w:numFmt w:val="bullet"/>
      <w:lvlText w:val="•"/>
      <w:lvlJc w:val="left"/>
      <w:pPr>
        <w:ind w:left="3310" w:hanging="348"/>
      </w:pPr>
      <w:rPr>
        <w:rFonts w:hint="default"/>
        <w:lang w:val="ru-RU" w:eastAsia="en-US" w:bidi="ar-SA"/>
      </w:rPr>
    </w:lvl>
    <w:lvl w:ilvl="7" w:tplc="DB4EFC6C">
      <w:numFmt w:val="bullet"/>
      <w:lvlText w:val="•"/>
      <w:lvlJc w:val="left"/>
      <w:pPr>
        <w:ind w:left="3752" w:hanging="348"/>
      </w:pPr>
      <w:rPr>
        <w:rFonts w:hint="default"/>
        <w:lang w:val="ru-RU" w:eastAsia="en-US" w:bidi="ar-SA"/>
      </w:rPr>
    </w:lvl>
    <w:lvl w:ilvl="8" w:tplc="775A22CC">
      <w:numFmt w:val="bullet"/>
      <w:lvlText w:val="•"/>
      <w:lvlJc w:val="left"/>
      <w:pPr>
        <w:ind w:left="4194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45341F5B"/>
    <w:multiLevelType w:val="hybridMultilevel"/>
    <w:tmpl w:val="D4B4AB0E"/>
    <w:lvl w:ilvl="0" w:tplc="B92ED33E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84E10B2"/>
    <w:multiLevelType w:val="hybridMultilevel"/>
    <w:tmpl w:val="4CE8F952"/>
    <w:lvl w:ilvl="0" w:tplc="586A2CF0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C936BD"/>
    <w:multiLevelType w:val="hybridMultilevel"/>
    <w:tmpl w:val="4C643176"/>
    <w:lvl w:ilvl="0" w:tplc="D79C28A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F3616A6"/>
    <w:multiLevelType w:val="hybridMultilevel"/>
    <w:tmpl w:val="208CDF6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5B01A98"/>
    <w:multiLevelType w:val="hybridMultilevel"/>
    <w:tmpl w:val="675C92DC"/>
    <w:lvl w:ilvl="0" w:tplc="8F8200D8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6496E27"/>
    <w:multiLevelType w:val="multilevel"/>
    <w:tmpl w:val="17CA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D2B6B"/>
    <w:multiLevelType w:val="multilevel"/>
    <w:tmpl w:val="C300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3D26CE"/>
    <w:multiLevelType w:val="hybridMultilevel"/>
    <w:tmpl w:val="81447790"/>
    <w:lvl w:ilvl="0" w:tplc="5CE2DA6E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BEF"/>
    <w:rsid w:val="00053EAB"/>
    <w:rsid w:val="00055013"/>
    <w:rsid w:val="00065AC4"/>
    <w:rsid w:val="000C48F9"/>
    <w:rsid w:val="00141E0A"/>
    <w:rsid w:val="00191DDA"/>
    <w:rsid w:val="001C224D"/>
    <w:rsid w:val="001D3174"/>
    <w:rsid w:val="00282D0D"/>
    <w:rsid w:val="00302EAA"/>
    <w:rsid w:val="00413DAC"/>
    <w:rsid w:val="00414311"/>
    <w:rsid w:val="004437EF"/>
    <w:rsid w:val="004D6359"/>
    <w:rsid w:val="005E52F8"/>
    <w:rsid w:val="006724EE"/>
    <w:rsid w:val="00674BDF"/>
    <w:rsid w:val="006C071D"/>
    <w:rsid w:val="007307A8"/>
    <w:rsid w:val="007846E1"/>
    <w:rsid w:val="00901F64"/>
    <w:rsid w:val="0090271A"/>
    <w:rsid w:val="009E0EB1"/>
    <w:rsid w:val="00B5300E"/>
    <w:rsid w:val="00BC07D9"/>
    <w:rsid w:val="00BC225F"/>
    <w:rsid w:val="00C0195C"/>
    <w:rsid w:val="00C356CF"/>
    <w:rsid w:val="00C45B36"/>
    <w:rsid w:val="00C60392"/>
    <w:rsid w:val="00D37CBD"/>
    <w:rsid w:val="00D95BEF"/>
    <w:rsid w:val="00DA2769"/>
    <w:rsid w:val="00EC5683"/>
    <w:rsid w:val="00ED348C"/>
    <w:rsid w:val="00ED5895"/>
    <w:rsid w:val="00F03A09"/>
    <w:rsid w:val="00F31546"/>
    <w:rsid w:val="00F36F7D"/>
    <w:rsid w:val="00F4324F"/>
    <w:rsid w:val="00F7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9CD8"/>
  <w15:docId w15:val="{40B63B90-B71A-4C11-8268-E2A30838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95BEF"/>
    <w:rPr>
      <w:rFonts w:ascii="Arial" w:eastAsia="Arial" w:hAnsi="Arial" w:cs="Arial"/>
      <w:lang w:val="ru-RU"/>
    </w:rPr>
  </w:style>
  <w:style w:type="paragraph" w:styleId="2">
    <w:name w:val="heading 2"/>
    <w:basedOn w:val="a"/>
    <w:link w:val="20"/>
    <w:uiPriority w:val="9"/>
    <w:qFormat/>
    <w:rsid w:val="00141E0A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5BEF"/>
    <w:rPr>
      <w:b/>
      <w:bCs/>
      <w:i/>
      <w:i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95BEF"/>
    <w:pPr>
      <w:ind w:left="777"/>
      <w:jc w:val="center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link w:val="a5"/>
    <w:uiPriority w:val="1"/>
    <w:qFormat/>
    <w:rsid w:val="00D95BEF"/>
    <w:pPr>
      <w:spacing w:before="215"/>
      <w:ind w:left="620"/>
      <w:jc w:val="center"/>
    </w:pPr>
    <w:rPr>
      <w:b/>
      <w:bCs/>
      <w:i/>
      <w:iCs/>
      <w:sz w:val="36"/>
      <w:szCs w:val="36"/>
    </w:rPr>
  </w:style>
  <w:style w:type="paragraph" w:styleId="a6">
    <w:name w:val="List Paragraph"/>
    <w:basedOn w:val="a"/>
    <w:uiPriority w:val="1"/>
    <w:qFormat/>
    <w:rsid w:val="00D95BEF"/>
  </w:style>
  <w:style w:type="paragraph" w:customStyle="1" w:styleId="TableParagraph">
    <w:name w:val="Table Paragraph"/>
    <w:basedOn w:val="a"/>
    <w:uiPriority w:val="1"/>
    <w:qFormat/>
    <w:rsid w:val="00D95BEF"/>
    <w:pPr>
      <w:ind w:left="646"/>
    </w:pPr>
  </w:style>
  <w:style w:type="paragraph" w:styleId="a7">
    <w:name w:val="Balloon Text"/>
    <w:basedOn w:val="a"/>
    <w:link w:val="a8"/>
    <w:uiPriority w:val="99"/>
    <w:semiHidden/>
    <w:unhideWhenUsed/>
    <w:rsid w:val="007846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6E1"/>
    <w:rPr>
      <w:rFonts w:ascii="Tahoma" w:eastAsia="Arial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ED34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D348C"/>
    <w:rPr>
      <w:color w:val="0000FF"/>
      <w:u w:val="single"/>
    </w:rPr>
  </w:style>
  <w:style w:type="character" w:customStyle="1" w:styleId="a5">
    <w:name w:val="Заголовок Знак"/>
    <w:basedOn w:val="a0"/>
    <w:link w:val="a4"/>
    <w:uiPriority w:val="1"/>
    <w:rsid w:val="00141E0A"/>
    <w:rPr>
      <w:rFonts w:ascii="Arial" w:eastAsia="Arial" w:hAnsi="Arial" w:cs="Arial"/>
      <w:b/>
      <w:bCs/>
      <w:i/>
      <w:i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41E0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oculus48.ru/diseases/blizoruk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Кабинет_4</dc:creator>
  <cp:lastModifiedBy>Светлана</cp:lastModifiedBy>
  <cp:revision>28</cp:revision>
  <cp:lastPrinted>2024-04-26T03:37:00Z</cp:lastPrinted>
  <dcterms:created xsi:type="dcterms:W3CDTF">2024-03-05T01:42:00Z</dcterms:created>
  <dcterms:modified xsi:type="dcterms:W3CDTF">2024-05-03T01:11:00Z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Office Word 2007</vt:lpwstr>
  </property>
</Properties>
</file>